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217"/>
      </w:tblGrid>
      <w:tr w:rsidR="003E1B9C" w:rsidTr="006F0781">
        <w:tc>
          <w:tcPr>
            <w:tcW w:w="5637" w:type="dxa"/>
          </w:tcPr>
          <w:p w:rsidR="005F3F3C" w:rsidRDefault="005F3F3C" w:rsidP="005F3F3C">
            <w:pPr>
              <w:widowControl w:val="0"/>
              <w:autoSpaceDE w:val="0"/>
              <w:autoSpaceDN w:val="0"/>
              <w:adjustRightInd w:val="0"/>
              <w:ind w:right="1800"/>
              <w:rPr>
                <w:bCs/>
                <w:spacing w:val="2"/>
                <w:sz w:val="24"/>
                <w:szCs w:val="24"/>
              </w:rPr>
            </w:pPr>
            <w:r>
              <w:rPr>
                <w:bCs/>
                <w:spacing w:val="2"/>
                <w:sz w:val="24"/>
                <w:szCs w:val="24"/>
              </w:rPr>
              <w:t xml:space="preserve">   ЗАТВЕРДЖЕНО</w:t>
            </w:r>
          </w:p>
          <w:p w:rsidR="005F3F3C" w:rsidRDefault="005F3F3C" w:rsidP="005F3F3C">
            <w:pPr>
              <w:widowControl w:val="0"/>
              <w:autoSpaceDE w:val="0"/>
              <w:autoSpaceDN w:val="0"/>
              <w:adjustRightInd w:val="0"/>
              <w:ind w:right="-1"/>
              <w:rPr>
                <w:bCs/>
                <w:spacing w:val="2"/>
                <w:sz w:val="24"/>
                <w:szCs w:val="24"/>
              </w:rPr>
            </w:pPr>
            <w:r>
              <w:rPr>
                <w:bCs/>
                <w:spacing w:val="2"/>
                <w:sz w:val="24"/>
                <w:szCs w:val="24"/>
              </w:rPr>
              <w:t xml:space="preserve">   Рішенням виконавчого комітету </w:t>
            </w:r>
          </w:p>
          <w:p w:rsidR="005F3F3C" w:rsidRDefault="005F3F3C" w:rsidP="005F3F3C">
            <w:pPr>
              <w:widowControl w:val="0"/>
              <w:autoSpaceDE w:val="0"/>
              <w:autoSpaceDN w:val="0"/>
              <w:adjustRightInd w:val="0"/>
              <w:ind w:right="-1"/>
              <w:rPr>
                <w:bCs/>
                <w:spacing w:val="2"/>
                <w:sz w:val="24"/>
                <w:szCs w:val="24"/>
              </w:rPr>
            </w:pPr>
            <w:r>
              <w:rPr>
                <w:bCs/>
                <w:spacing w:val="2"/>
                <w:sz w:val="24"/>
                <w:szCs w:val="24"/>
              </w:rPr>
              <w:t xml:space="preserve">   Зайцівської сільської ради</w:t>
            </w:r>
          </w:p>
          <w:p w:rsidR="005F3F3C" w:rsidRPr="00627E57" w:rsidRDefault="005F3F3C" w:rsidP="005F3F3C">
            <w:pPr>
              <w:widowControl w:val="0"/>
              <w:autoSpaceDE w:val="0"/>
              <w:autoSpaceDN w:val="0"/>
              <w:adjustRightInd w:val="0"/>
              <w:ind w:right="-1"/>
              <w:rPr>
                <w:bCs/>
                <w:spacing w:val="2"/>
                <w:sz w:val="24"/>
                <w:szCs w:val="24"/>
              </w:rPr>
            </w:pPr>
            <w:r>
              <w:rPr>
                <w:sz w:val="24"/>
                <w:szCs w:val="24"/>
              </w:rPr>
              <w:t xml:space="preserve">   від 07 </w:t>
            </w:r>
            <w:r w:rsidR="00A3573C">
              <w:rPr>
                <w:sz w:val="24"/>
                <w:szCs w:val="24"/>
              </w:rPr>
              <w:t>грудня</w:t>
            </w:r>
            <w:r>
              <w:rPr>
                <w:sz w:val="24"/>
                <w:szCs w:val="24"/>
              </w:rPr>
              <w:t xml:space="preserve"> 2021р. № 72</w:t>
            </w:r>
          </w:p>
          <w:p w:rsidR="005F3F3C" w:rsidRDefault="005F3F3C" w:rsidP="005F3F3C">
            <w:pPr>
              <w:ind w:left="6"/>
              <w:rPr>
                <w:sz w:val="24"/>
                <w:szCs w:val="24"/>
              </w:rPr>
            </w:pPr>
          </w:p>
          <w:p w:rsidR="005F3F3C" w:rsidRDefault="005F3F3C" w:rsidP="005F3F3C">
            <w:pPr>
              <w:tabs>
                <w:tab w:val="left" w:pos="1134"/>
                <w:tab w:val="center" w:pos="4532"/>
              </w:tabs>
              <w:ind w:left="6"/>
              <w:rPr>
                <w:bCs/>
                <w:spacing w:val="2"/>
                <w:sz w:val="24"/>
                <w:szCs w:val="24"/>
              </w:rPr>
            </w:pPr>
            <w:r>
              <w:rPr>
                <w:sz w:val="24"/>
                <w:szCs w:val="24"/>
              </w:rPr>
              <w:t xml:space="preserve">     В.о. сільського голови</w:t>
            </w:r>
          </w:p>
          <w:p w:rsidR="005F3F3C" w:rsidRDefault="005F3F3C" w:rsidP="005F3F3C">
            <w:pPr>
              <w:rPr>
                <w:bCs/>
                <w:spacing w:val="2"/>
                <w:sz w:val="24"/>
                <w:szCs w:val="24"/>
              </w:rPr>
            </w:pPr>
            <w:r>
              <w:rPr>
                <w:bCs/>
                <w:spacing w:val="2"/>
                <w:sz w:val="24"/>
                <w:szCs w:val="24"/>
              </w:rPr>
              <w:t>___________________ І.М. Левада</w:t>
            </w:r>
          </w:p>
          <w:p w:rsidR="003E1B9C" w:rsidRDefault="003E1B9C" w:rsidP="00F77AF0">
            <w:pPr>
              <w:rPr>
                <w:sz w:val="24"/>
                <w:szCs w:val="24"/>
                <w:lang w:eastAsia="uk-UA"/>
              </w:rPr>
            </w:pPr>
          </w:p>
        </w:tc>
        <w:tc>
          <w:tcPr>
            <w:tcW w:w="4217" w:type="dxa"/>
          </w:tcPr>
          <w:p w:rsidR="003E1B9C" w:rsidRDefault="003E1B9C" w:rsidP="00E97CC4">
            <w:pPr>
              <w:rPr>
                <w:sz w:val="24"/>
                <w:szCs w:val="24"/>
                <w:lang w:eastAsia="uk-UA"/>
              </w:rPr>
            </w:pPr>
          </w:p>
        </w:tc>
      </w:tr>
    </w:tbl>
    <w:p w:rsidR="00EC2E05" w:rsidRDefault="00EC2E05" w:rsidP="00F4071C">
      <w:pPr>
        <w:rPr>
          <w:b/>
          <w:sz w:val="24"/>
          <w:szCs w:val="24"/>
          <w:lang w:eastAsia="uk-UA"/>
        </w:rPr>
      </w:pPr>
    </w:p>
    <w:p w:rsidR="00EC2E05" w:rsidRDefault="00EC2E05" w:rsidP="00EC2E05">
      <w:pPr>
        <w:jc w:val="center"/>
        <w:rPr>
          <w:b/>
          <w:sz w:val="24"/>
          <w:szCs w:val="24"/>
          <w:lang w:eastAsia="uk-UA"/>
        </w:rPr>
      </w:pPr>
      <w:r w:rsidRPr="009E0B07">
        <w:rPr>
          <w:b/>
          <w:sz w:val="24"/>
          <w:szCs w:val="24"/>
          <w:lang w:eastAsia="uk-UA"/>
        </w:rPr>
        <w:t xml:space="preserve">ІНФОРМАЦІЙНА КАРТКА </w:t>
      </w:r>
      <w:r w:rsidR="00B35027">
        <w:rPr>
          <w:b/>
          <w:sz w:val="24"/>
          <w:szCs w:val="24"/>
          <w:lang w:eastAsia="uk-UA"/>
        </w:rPr>
        <w:t xml:space="preserve"> АДМІНІСТРАТИВНОЇ ПОСЛУГИ </w:t>
      </w:r>
      <w:r w:rsidR="005F3F3C">
        <w:rPr>
          <w:b/>
          <w:sz w:val="24"/>
          <w:szCs w:val="24"/>
          <w:lang w:eastAsia="uk-UA"/>
        </w:rPr>
        <w:t>08-36</w:t>
      </w:r>
    </w:p>
    <w:p w:rsidR="00B35027" w:rsidRPr="009E0B07" w:rsidRDefault="00B35027" w:rsidP="00EC2E05">
      <w:pPr>
        <w:jc w:val="center"/>
        <w:rPr>
          <w:b/>
          <w:sz w:val="24"/>
          <w:szCs w:val="24"/>
          <w:lang w:eastAsia="uk-UA"/>
        </w:rPr>
      </w:pPr>
    </w:p>
    <w:p w:rsidR="00EC2E05" w:rsidRDefault="00EC2E05" w:rsidP="00EC2E05">
      <w:pPr>
        <w:jc w:val="center"/>
      </w:pPr>
      <w:r w:rsidRPr="009E0B07">
        <w:rPr>
          <w:b/>
          <w:bCs/>
          <w:sz w:val="24"/>
          <w:szCs w:val="24"/>
        </w:rPr>
        <w:t>„</w:t>
      </w:r>
      <w:r w:rsidR="009A08BA" w:rsidRPr="009E0B07">
        <w:rPr>
          <w:rStyle w:val="rvts23"/>
          <w:b/>
          <w:bCs/>
          <w:color w:val="000000"/>
          <w:sz w:val="24"/>
          <w:szCs w:val="24"/>
          <w:bdr w:val="none" w:sz="0" w:space="0" w:color="auto" w:frame="1"/>
        </w:rPr>
        <w:t xml:space="preserve">ПРИЗНАЧЕННЯ КОМПЕНСАЦІЙ ТА ДОПОМОГИ </w:t>
      </w:r>
      <w:r w:rsidR="009A08BA" w:rsidRPr="009E0B07">
        <w:rPr>
          <w:b/>
          <w:color w:val="000000"/>
          <w:sz w:val="24"/>
          <w:szCs w:val="24"/>
        </w:rPr>
        <w:t xml:space="preserve">УЧАСНИКАМ ЛІКВІДАЦІЇ НАСЛІДКІВ АВАРІЇ НА ЧОРНОБИЛЬСЬКІЙ АЕС, </w:t>
      </w:r>
      <w:r w:rsidR="00B35027">
        <w:rPr>
          <w:b/>
          <w:color w:val="000000"/>
          <w:sz w:val="24"/>
          <w:szCs w:val="24"/>
        </w:rPr>
        <w:t xml:space="preserve">ГРОМАДЯНАМ , ЯКІ БРАЛИ УЧАСТЬ У </w:t>
      </w:r>
      <w:r w:rsidR="009A08BA" w:rsidRPr="009E0B07">
        <w:rPr>
          <w:b/>
          <w:color w:val="000000"/>
          <w:sz w:val="24"/>
          <w:szCs w:val="24"/>
        </w:rPr>
        <w:t xml:space="preserve"> ЛІКВІДАЦІЇ </w:t>
      </w:r>
      <w:r w:rsidR="00B35027">
        <w:rPr>
          <w:b/>
          <w:color w:val="000000"/>
          <w:sz w:val="24"/>
          <w:szCs w:val="24"/>
        </w:rPr>
        <w:t xml:space="preserve">ІНШИХ ЯДЕРНИХ АВАРІЙ ТА ВИПРОБУВАНЬ, У ВІЙСЬКОВИХ НАВЧАННЯХ ІЗ ЗАСТОСУВАННЯМ ЯДЕРНОЇ ЗБРОЇ, У СКЛАДАННІ ЯДЕРНИХ ЗАРЯДІВ ТА ЗДІЙСНЕННІ НА НИХ </w:t>
      </w:r>
      <w:r w:rsidR="00B35027">
        <w:rPr>
          <w:b/>
          <w:sz w:val="24"/>
          <w:szCs w:val="24"/>
        </w:rPr>
        <w:t>РЕГЛАМЕНТНИХ РОБІТ, ВІДНЕСЕНИХ ДО КАТЕГОРІЇ</w:t>
      </w:r>
      <w:r w:rsidR="009A08BA" w:rsidRPr="009E0B07">
        <w:rPr>
          <w:b/>
          <w:sz w:val="24"/>
          <w:szCs w:val="24"/>
        </w:rPr>
        <w:t xml:space="preserve"> 1, </w:t>
      </w:r>
      <w:r w:rsidR="00B35027">
        <w:rPr>
          <w:b/>
          <w:sz w:val="24"/>
          <w:szCs w:val="24"/>
        </w:rPr>
        <w:t xml:space="preserve">АБО </w:t>
      </w:r>
      <w:r w:rsidR="009A08BA" w:rsidRPr="009E0B07">
        <w:rPr>
          <w:b/>
          <w:sz w:val="24"/>
          <w:szCs w:val="24"/>
        </w:rPr>
        <w:t>2</w:t>
      </w:r>
      <w:r w:rsidR="00B35027">
        <w:rPr>
          <w:b/>
          <w:sz w:val="24"/>
          <w:szCs w:val="24"/>
        </w:rPr>
        <w:t xml:space="preserve">, АБО  3; ПОТЕРПІЛИМ ВІД ЧОРНОБИЛЬСЬКОЇ КАТАСТРОФИ, ВІДНЕСЕНИМ ДО КАТЕГОРІЇ 1, АБО 2, АБО 3; </w:t>
      </w:r>
      <w:r w:rsidR="009A08BA" w:rsidRPr="009E0B07">
        <w:rPr>
          <w:b/>
          <w:sz w:val="24"/>
          <w:szCs w:val="24"/>
        </w:rPr>
        <w:t xml:space="preserve">ПОТЕРПІЛИМ </w:t>
      </w:r>
      <w:r w:rsidR="009A08BA" w:rsidRPr="00B35027">
        <w:rPr>
          <w:b/>
          <w:sz w:val="24"/>
          <w:szCs w:val="24"/>
        </w:rPr>
        <w:t xml:space="preserve">ВІД </w:t>
      </w:r>
      <w:r w:rsidR="00B35027" w:rsidRPr="00B35027">
        <w:rPr>
          <w:b/>
          <w:sz w:val="24"/>
          <w:szCs w:val="24"/>
        </w:rPr>
        <w:t>РАДІАЦІЙНОГО ОПРОМІНЕННЯ, ВІДНЕСЕНИМ ДО</w:t>
      </w:r>
      <w:r w:rsidR="00B35027" w:rsidRPr="00B35027">
        <w:rPr>
          <w:b/>
          <w:sz w:val="24"/>
          <w:szCs w:val="24"/>
          <w:u w:val="single"/>
        </w:rPr>
        <w:t xml:space="preserve"> КАТЕГОРІЇ 1 АБО 2</w:t>
      </w:r>
      <w:r w:rsidRPr="009E0B07">
        <w:rPr>
          <w:b/>
          <w:bCs/>
          <w:sz w:val="24"/>
          <w:szCs w:val="24"/>
        </w:rPr>
        <w:t>”</w:t>
      </w:r>
    </w:p>
    <w:p w:rsidR="00EC2E05" w:rsidRPr="00710322" w:rsidRDefault="00EC2E05" w:rsidP="00EC2E05">
      <w:pPr>
        <w:jc w:val="center"/>
        <w:rPr>
          <w:sz w:val="24"/>
          <w:szCs w:val="24"/>
        </w:rPr>
      </w:pPr>
      <w:r>
        <w:rPr>
          <w:sz w:val="24"/>
          <w:szCs w:val="24"/>
        </w:rPr>
        <w:t>(назва адміністративної послуги)</w:t>
      </w:r>
    </w:p>
    <w:p w:rsidR="00EC2E05" w:rsidRPr="00E73658" w:rsidRDefault="00EC2E05" w:rsidP="00EC2E05">
      <w:pPr>
        <w:jc w:val="center"/>
        <w:rPr>
          <w:sz w:val="20"/>
          <w:szCs w:val="20"/>
          <w:lang w:eastAsia="uk-UA"/>
        </w:rPr>
      </w:pPr>
    </w:p>
    <w:p w:rsidR="003E1B9C" w:rsidRPr="00316324" w:rsidRDefault="003E1B9C" w:rsidP="003E1B9C">
      <w:pPr>
        <w:jc w:val="center"/>
        <w:rPr>
          <w:b/>
          <w:sz w:val="24"/>
          <w:szCs w:val="24"/>
          <w:lang w:eastAsia="uk-UA"/>
        </w:rPr>
      </w:pPr>
      <w:bookmarkStart w:id="0" w:name="_Hlk62128307"/>
      <w:bookmarkStart w:id="1" w:name="_Hlk62127560"/>
      <w:r w:rsidRPr="00316324">
        <w:rPr>
          <w:b/>
          <w:sz w:val="24"/>
          <w:szCs w:val="24"/>
          <w:lang w:eastAsia="uk-UA"/>
        </w:rPr>
        <w:t xml:space="preserve">УПРАВЛІННЯ СОЦІАЛЬНОГО ЗАХИСТУ НАСЕЛЕННЯ  </w:t>
      </w:r>
    </w:p>
    <w:bookmarkEnd w:id="0"/>
    <w:p w:rsidR="003E1B9C" w:rsidRDefault="005F3F3C" w:rsidP="00FE6253">
      <w:pPr>
        <w:jc w:val="center"/>
        <w:rPr>
          <w:b/>
          <w:sz w:val="24"/>
          <w:szCs w:val="24"/>
          <w:u w:val="single"/>
          <w:lang w:eastAsia="uk-UA"/>
        </w:rPr>
      </w:pPr>
      <w:r>
        <w:rPr>
          <w:b/>
          <w:sz w:val="24"/>
          <w:szCs w:val="24"/>
          <w:u w:val="single"/>
          <w:lang w:eastAsia="uk-UA"/>
        </w:rPr>
        <w:t xml:space="preserve">СИНЕЛЬНИКІВСЬКОЇ </w:t>
      </w:r>
      <w:r w:rsidR="009B70EC" w:rsidRPr="00AC6A4F">
        <w:rPr>
          <w:b/>
          <w:sz w:val="24"/>
          <w:szCs w:val="24"/>
          <w:u w:val="single"/>
          <w:lang w:eastAsia="uk-UA"/>
        </w:rPr>
        <w:t xml:space="preserve">  РАЙОННОЇ ДЕРЖАВНОЇ АДМІНІСТРАЦІЇ </w:t>
      </w:r>
    </w:p>
    <w:bookmarkEnd w:id="1"/>
    <w:p w:rsidR="00EC2E05" w:rsidRDefault="00EC2E05" w:rsidP="00EC2E05">
      <w:pPr>
        <w:jc w:val="center"/>
        <w:rPr>
          <w:sz w:val="24"/>
          <w:szCs w:val="24"/>
          <w:lang w:eastAsia="uk-UA"/>
        </w:rPr>
      </w:pPr>
      <w:r w:rsidRPr="00710322">
        <w:rPr>
          <w:sz w:val="24"/>
          <w:szCs w:val="24"/>
          <w:lang w:eastAsia="uk-UA"/>
        </w:rPr>
        <w:t>(найменування суб’єкта надання адміністративної послуги)</w:t>
      </w:r>
    </w:p>
    <w:p w:rsidR="00EC2E05" w:rsidRPr="00710322" w:rsidRDefault="00EC2E05" w:rsidP="00EC2E05">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08"/>
        <w:gridCol w:w="3345"/>
        <w:gridCol w:w="5954"/>
      </w:tblGrid>
      <w:tr w:rsidR="005F3F3C" w:rsidRPr="00F94EC9" w:rsidTr="007B7361">
        <w:tc>
          <w:tcPr>
            <w:tcW w:w="210" w:type="pct"/>
            <w:tcBorders>
              <w:top w:val="outset" w:sz="6" w:space="0" w:color="000000"/>
              <w:left w:val="outset" w:sz="6" w:space="0" w:color="000000"/>
              <w:bottom w:val="outset" w:sz="6" w:space="0" w:color="000000"/>
              <w:right w:val="outset" w:sz="6" w:space="0" w:color="000000"/>
            </w:tcBorders>
          </w:tcPr>
          <w:p w:rsidR="005F3F3C" w:rsidRPr="003A24CA" w:rsidRDefault="005F3F3C" w:rsidP="005F3F3C">
            <w:pPr>
              <w:ind w:right="-61"/>
              <w:jc w:val="center"/>
              <w:rPr>
                <w:sz w:val="22"/>
                <w:szCs w:val="22"/>
                <w:lang w:eastAsia="uk-UA"/>
              </w:rPr>
            </w:pPr>
            <w:bookmarkStart w:id="2" w:name="n14"/>
            <w:bookmarkEnd w:id="2"/>
            <w:r>
              <w:rPr>
                <w:sz w:val="22"/>
                <w:szCs w:val="22"/>
                <w:lang w:eastAsia="uk-UA"/>
              </w:rPr>
              <w:t>1</w:t>
            </w:r>
          </w:p>
        </w:tc>
        <w:tc>
          <w:tcPr>
            <w:tcW w:w="1723" w:type="pct"/>
            <w:tcBorders>
              <w:top w:val="outset" w:sz="6" w:space="0" w:color="000000"/>
              <w:left w:val="outset" w:sz="6" w:space="0" w:color="000000"/>
              <w:bottom w:val="outset" w:sz="6" w:space="0" w:color="000000"/>
              <w:right w:val="outset" w:sz="6" w:space="0" w:color="000000"/>
            </w:tcBorders>
          </w:tcPr>
          <w:p w:rsidR="005F3F3C" w:rsidRPr="009E0B07" w:rsidRDefault="005F3F3C" w:rsidP="005F3F3C">
            <w:pPr>
              <w:ind w:right="-61"/>
              <w:jc w:val="left"/>
              <w:rPr>
                <w:sz w:val="24"/>
                <w:szCs w:val="24"/>
                <w:lang w:eastAsia="uk-UA"/>
              </w:rPr>
            </w:pPr>
            <w:r w:rsidRPr="009E0B07">
              <w:rPr>
                <w:sz w:val="24"/>
                <w:szCs w:val="24"/>
                <w:lang w:eastAsia="uk-UA"/>
              </w:rPr>
              <w:t xml:space="preserve">Інформація про ЦНАП </w:t>
            </w:r>
          </w:p>
          <w:p w:rsidR="005F3F3C" w:rsidRPr="003A24CA" w:rsidRDefault="005F3F3C" w:rsidP="005F3F3C">
            <w:pPr>
              <w:ind w:right="-61"/>
              <w:jc w:val="left"/>
              <w:rPr>
                <w:sz w:val="22"/>
                <w:szCs w:val="22"/>
                <w:lang w:eastAsia="uk-UA"/>
              </w:rPr>
            </w:pPr>
            <w:r w:rsidRPr="009E0B07">
              <w:rPr>
                <w:sz w:val="24"/>
                <w:szCs w:val="24"/>
                <w:lang w:eastAsia="uk-UA"/>
              </w:rPr>
              <w:t>(місце подання документів та отримання результату послуги</w:t>
            </w:r>
          </w:p>
        </w:tc>
        <w:tc>
          <w:tcPr>
            <w:tcW w:w="3067" w:type="pct"/>
            <w:tcBorders>
              <w:top w:val="outset" w:sz="6" w:space="0" w:color="000000"/>
              <w:left w:val="outset" w:sz="6" w:space="0" w:color="000000"/>
              <w:bottom w:val="outset" w:sz="6" w:space="0" w:color="000000"/>
              <w:right w:val="outset" w:sz="6" w:space="0" w:color="000000"/>
            </w:tcBorders>
          </w:tcPr>
          <w:p w:rsidR="005F3F3C" w:rsidRDefault="005F3F3C" w:rsidP="005F3F3C">
            <w:pPr>
              <w:rPr>
                <w:b/>
                <w:sz w:val="24"/>
                <w:szCs w:val="24"/>
              </w:rPr>
            </w:pPr>
            <w:r>
              <w:rPr>
                <w:b/>
                <w:sz w:val="24"/>
                <w:szCs w:val="24"/>
              </w:rPr>
              <w:t>Відділ «Центр надання адміністративних послуг»</w:t>
            </w:r>
          </w:p>
          <w:p w:rsidR="005F3F3C" w:rsidRDefault="005F3F3C" w:rsidP="005F3F3C">
            <w:pPr>
              <w:rPr>
                <w:b/>
                <w:sz w:val="24"/>
                <w:szCs w:val="24"/>
              </w:rPr>
            </w:pPr>
            <w:r>
              <w:rPr>
                <w:b/>
                <w:sz w:val="24"/>
                <w:szCs w:val="24"/>
              </w:rPr>
              <w:t>виконавчого комітету Зайцівської сільської ради</w:t>
            </w:r>
          </w:p>
          <w:p w:rsidR="005F3F3C" w:rsidRDefault="005F3F3C" w:rsidP="005F3F3C">
            <w:pPr>
              <w:rPr>
                <w:sz w:val="24"/>
                <w:szCs w:val="24"/>
              </w:rPr>
            </w:pPr>
            <w:r>
              <w:rPr>
                <w:b/>
                <w:sz w:val="24"/>
                <w:szCs w:val="24"/>
              </w:rPr>
              <w:t xml:space="preserve">Адреса </w:t>
            </w:r>
            <w:r w:rsidRPr="009B0425">
              <w:rPr>
                <w:b/>
                <w:sz w:val="24"/>
                <w:szCs w:val="24"/>
              </w:rPr>
              <w:t>:</w:t>
            </w:r>
            <w:r>
              <w:rPr>
                <w:sz w:val="24"/>
                <w:szCs w:val="24"/>
              </w:rPr>
              <w:t>вул.Центральна,10, с. Зайцеве,</w:t>
            </w:r>
          </w:p>
          <w:p w:rsidR="005F3F3C" w:rsidRDefault="005F3F3C" w:rsidP="005F3F3C">
            <w:pPr>
              <w:rPr>
                <w:sz w:val="24"/>
                <w:szCs w:val="24"/>
              </w:rPr>
            </w:pPr>
            <w:r>
              <w:rPr>
                <w:sz w:val="24"/>
                <w:szCs w:val="24"/>
              </w:rPr>
              <w:t>Синельниківський р-н, Дніпропетровська обл.,52514</w:t>
            </w:r>
          </w:p>
          <w:p w:rsidR="005F3F3C" w:rsidRDefault="005F3F3C" w:rsidP="005F3F3C">
            <w:pPr>
              <w:pStyle w:val="1"/>
              <w:rPr>
                <w:rFonts w:ascii="Times New Roman" w:hAnsi="Times New Roman"/>
                <w:sz w:val="24"/>
                <w:szCs w:val="24"/>
                <w:lang w:val="uk-UA"/>
              </w:rPr>
            </w:pPr>
            <w:r>
              <w:rPr>
                <w:rFonts w:ascii="Times New Roman" w:hAnsi="Times New Roman"/>
                <w:b/>
                <w:sz w:val="24"/>
                <w:szCs w:val="24"/>
                <w:lang w:val="uk-UA"/>
              </w:rPr>
              <w:t xml:space="preserve">Час </w:t>
            </w:r>
            <w:r w:rsidRPr="009B0425">
              <w:rPr>
                <w:rFonts w:ascii="Times New Roman" w:hAnsi="Times New Roman"/>
                <w:b/>
                <w:sz w:val="24"/>
                <w:szCs w:val="24"/>
                <w:lang w:val="uk-UA"/>
              </w:rPr>
              <w:t>прийому :</w:t>
            </w:r>
          </w:p>
          <w:p w:rsidR="005F3F3C" w:rsidRDefault="005F3F3C" w:rsidP="005F3F3C">
            <w:pPr>
              <w:pStyle w:val="1"/>
              <w:rPr>
                <w:rFonts w:ascii="Times New Roman" w:hAnsi="Times New Roman"/>
                <w:sz w:val="24"/>
                <w:szCs w:val="24"/>
                <w:lang w:val="uk-UA"/>
              </w:rPr>
            </w:pPr>
            <w:r>
              <w:rPr>
                <w:rFonts w:ascii="Times New Roman" w:hAnsi="Times New Roman"/>
                <w:sz w:val="24"/>
                <w:szCs w:val="24"/>
                <w:lang w:val="uk-UA"/>
              </w:rPr>
              <w:t xml:space="preserve">Понеділок, вівторок, середа з  08:00 до 17:00 год </w:t>
            </w:r>
          </w:p>
          <w:p w:rsidR="005F3F3C" w:rsidRDefault="005F3F3C" w:rsidP="005F3F3C">
            <w:pPr>
              <w:pStyle w:val="1"/>
              <w:rPr>
                <w:rFonts w:ascii="Times New Roman" w:hAnsi="Times New Roman"/>
                <w:sz w:val="24"/>
                <w:szCs w:val="24"/>
                <w:lang w:val="uk-UA"/>
              </w:rPr>
            </w:pPr>
            <w:r>
              <w:rPr>
                <w:rFonts w:ascii="Times New Roman" w:hAnsi="Times New Roman"/>
                <w:sz w:val="24"/>
                <w:szCs w:val="24"/>
                <w:lang w:val="uk-UA"/>
              </w:rPr>
              <w:t xml:space="preserve">Четвер  з  08:00 по 20:00 </w:t>
            </w:r>
          </w:p>
          <w:p w:rsidR="005F3F3C" w:rsidRDefault="005F3F3C" w:rsidP="005F3F3C">
            <w:pPr>
              <w:pStyle w:val="1"/>
              <w:rPr>
                <w:rFonts w:ascii="Times New Roman" w:hAnsi="Times New Roman"/>
                <w:sz w:val="24"/>
                <w:szCs w:val="24"/>
                <w:lang w:val="uk-UA"/>
              </w:rPr>
            </w:pPr>
            <w:r>
              <w:rPr>
                <w:rFonts w:ascii="Times New Roman" w:hAnsi="Times New Roman"/>
                <w:sz w:val="24"/>
                <w:szCs w:val="24"/>
                <w:lang w:val="uk-UA"/>
              </w:rPr>
              <w:t xml:space="preserve">П’ятниця  з  08:00 до 15:45 </w:t>
            </w:r>
          </w:p>
          <w:p w:rsidR="005F3F3C" w:rsidRDefault="005F3F3C" w:rsidP="005F3F3C">
            <w:pPr>
              <w:pStyle w:val="1"/>
              <w:rPr>
                <w:rFonts w:ascii="Times New Roman" w:hAnsi="Times New Roman"/>
                <w:sz w:val="24"/>
                <w:szCs w:val="24"/>
                <w:lang w:val="uk-UA"/>
              </w:rPr>
            </w:pPr>
            <w:r>
              <w:rPr>
                <w:rFonts w:ascii="Times New Roman" w:hAnsi="Times New Roman"/>
                <w:sz w:val="24"/>
                <w:szCs w:val="24"/>
                <w:lang w:val="uk-UA"/>
              </w:rPr>
              <w:t>Без перерви на обід</w:t>
            </w:r>
          </w:p>
          <w:p w:rsidR="005F3F3C" w:rsidRDefault="005F3F3C" w:rsidP="005F3F3C">
            <w:pPr>
              <w:rPr>
                <w:sz w:val="24"/>
                <w:szCs w:val="24"/>
              </w:rPr>
            </w:pPr>
            <w:r>
              <w:rPr>
                <w:sz w:val="24"/>
                <w:szCs w:val="24"/>
              </w:rPr>
              <w:t xml:space="preserve">Субота, неділя - вихідні дні </w:t>
            </w:r>
          </w:p>
          <w:p w:rsidR="005F3F3C" w:rsidRDefault="005F3F3C" w:rsidP="005F3F3C">
            <w:pPr>
              <w:rPr>
                <w:sz w:val="24"/>
                <w:szCs w:val="24"/>
              </w:rPr>
            </w:pPr>
            <w:r w:rsidRPr="009B0425">
              <w:rPr>
                <w:b/>
                <w:sz w:val="24"/>
                <w:szCs w:val="24"/>
              </w:rPr>
              <w:t>Тел.:</w:t>
            </w:r>
            <w:r>
              <w:rPr>
                <w:sz w:val="24"/>
                <w:szCs w:val="24"/>
              </w:rPr>
              <w:t xml:space="preserve"> +38(0987) 4313509</w:t>
            </w:r>
          </w:p>
          <w:p w:rsidR="005F3F3C" w:rsidRDefault="005F3F3C" w:rsidP="005F3F3C">
            <w:pPr>
              <w:rPr>
                <w:b/>
                <w:sz w:val="24"/>
                <w:szCs w:val="24"/>
                <w:lang w:val="ru-RU"/>
              </w:rPr>
            </w:pPr>
            <w:r w:rsidRPr="009B0425">
              <w:rPr>
                <w:b/>
                <w:sz w:val="24"/>
                <w:szCs w:val="24"/>
              </w:rPr>
              <w:t>Електронна пошта</w:t>
            </w:r>
            <w:r>
              <w:rPr>
                <w:b/>
                <w:sz w:val="24"/>
                <w:szCs w:val="24"/>
              </w:rPr>
              <w:t xml:space="preserve"> :</w:t>
            </w:r>
            <w:r w:rsidRPr="00737EDC">
              <w:rPr>
                <w:color w:val="0070C0"/>
                <w:sz w:val="24"/>
                <w:szCs w:val="24"/>
                <w:u w:val="single"/>
                <w:lang w:val="en-US"/>
              </w:rPr>
              <w:t>zcnap</w:t>
            </w:r>
            <w:r w:rsidRPr="00737EDC">
              <w:rPr>
                <w:color w:val="0070C0"/>
                <w:sz w:val="24"/>
                <w:szCs w:val="24"/>
                <w:u w:val="single"/>
                <w:lang w:val="ru-RU"/>
              </w:rPr>
              <w:t>3@</w:t>
            </w:r>
            <w:r w:rsidRPr="00737EDC">
              <w:rPr>
                <w:color w:val="0070C0"/>
                <w:sz w:val="24"/>
                <w:szCs w:val="24"/>
                <w:u w:val="single"/>
                <w:lang w:val="en-US"/>
              </w:rPr>
              <w:t>i</w:t>
            </w:r>
            <w:r w:rsidRPr="00737EDC">
              <w:rPr>
                <w:color w:val="0070C0"/>
                <w:sz w:val="24"/>
                <w:szCs w:val="24"/>
                <w:u w:val="single"/>
                <w:lang w:val="ru-RU"/>
              </w:rPr>
              <w:t>.</w:t>
            </w:r>
            <w:r w:rsidRPr="00737EDC">
              <w:rPr>
                <w:color w:val="0070C0"/>
                <w:sz w:val="24"/>
                <w:szCs w:val="24"/>
                <w:u w:val="single"/>
                <w:lang w:val="en-US"/>
              </w:rPr>
              <w:t>ua</w:t>
            </w:r>
          </w:p>
          <w:p w:rsidR="005F3F3C" w:rsidRPr="006F5206" w:rsidRDefault="005F3F3C" w:rsidP="005F3F3C">
            <w:pPr>
              <w:rPr>
                <w:rStyle w:val="a6"/>
                <w:sz w:val="24"/>
                <w:szCs w:val="24"/>
                <w:lang w:val="ru-RU"/>
              </w:rPr>
            </w:pPr>
            <w:r>
              <w:rPr>
                <w:b/>
                <w:sz w:val="24"/>
                <w:szCs w:val="24"/>
              </w:rPr>
              <w:t xml:space="preserve">Вебсайт </w:t>
            </w:r>
            <w:r w:rsidRPr="00F4796E">
              <w:rPr>
                <w:b/>
                <w:sz w:val="24"/>
                <w:szCs w:val="24"/>
              </w:rPr>
              <w:t>:</w:t>
            </w:r>
            <w:hyperlink r:id="rId7" w:history="1">
              <w:r w:rsidRPr="00183E5D">
                <w:rPr>
                  <w:rStyle w:val="a6"/>
                  <w:sz w:val="24"/>
                  <w:szCs w:val="24"/>
                  <w:lang w:val="en-US"/>
                </w:rPr>
                <w:t>https</w:t>
              </w:r>
              <w:r w:rsidRPr="00183E5D">
                <w:rPr>
                  <w:rStyle w:val="a6"/>
                  <w:sz w:val="24"/>
                  <w:szCs w:val="24"/>
                </w:rPr>
                <w:t>:</w:t>
              </w:r>
              <w:r w:rsidRPr="00183E5D">
                <w:rPr>
                  <w:rStyle w:val="a6"/>
                  <w:sz w:val="24"/>
                  <w:szCs w:val="24"/>
                  <w:lang w:val="ru-RU"/>
                </w:rPr>
                <w:t>//</w:t>
              </w:r>
              <w:r w:rsidRPr="00183E5D">
                <w:rPr>
                  <w:rStyle w:val="a6"/>
                  <w:sz w:val="24"/>
                  <w:szCs w:val="24"/>
                  <w:lang w:val="en-US"/>
                </w:rPr>
                <w:t>z</w:t>
              </w:r>
              <w:r w:rsidRPr="00183E5D">
                <w:rPr>
                  <w:rStyle w:val="a6"/>
                  <w:sz w:val="24"/>
                  <w:szCs w:val="24"/>
                </w:rPr>
                <w:t>a</w:t>
              </w:r>
              <w:r w:rsidRPr="00183E5D">
                <w:rPr>
                  <w:rStyle w:val="a6"/>
                  <w:sz w:val="24"/>
                  <w:szCs w:val="24"/>
                  <w:lang w:val="en-US"/>
                </w:rPr>
                <w:t>j</w:t>
              </w:r>
              <w:r w:rsidRPr="00183E5D">
                <w:rPr>
                  <w:rStyle w:val="a6"/>
                  <w:sz w:val="24"/>
                  <w:szCs w:val="24"/>
                </w:rPr>
                <w:t>t</w:t>
              </w:r>
              <w:r w:rsidRPr="00183E5D">
                <w:rPr>
                  <w:rStyle w:val="a6"/>
                  <w:sz w:val="24"/>
                  <w:szCs w:val="24"/>
                  <w:lang w:val="en-US"/>
                </w:rPr>
                <w:t>z</w:t>
              </w:r>
              <w:r w:rsidRPr="00183E5D">
                <w:rPr>
                  <w:rStyle w:val="a6"/>
                  <w:sz w:val="24"/>
                  <w:szCs w:val="24"/>
                </w:rPr>
                <w:t>e</w:t>
              </w:r>
              <w:r w:rsidRPr="00183E5D">
                <w:rPr>
                  <w:rStyle w:val="a6"/>
                  <w:sz w:val="24"/>
                  <w:szCs w:val="24"/>
                  <w:lang w:val="en-US"/>
                </w:rPr>
                <w:t>v</w:t>
              </w:r>
              <w:r w:rsidRPr="00183E5D">
                <w:rPr>
                  <w:rStyle w:val="a6"/>
                  <w:sz w:val="24"/>
                  <w:szCs w:val="24"/>
                </w:rPr>
                <w:t>e</w:t>
              </w:r>
              <w:r w:rsidRPr="00737EDC">
                <w:rPr>
                  <w:rStyle w:val="a6"/>
                  <w:sz w:val="24"/>
                  <w:szCs w:val="24"/>
                  <w:lang w:val="ru-RU"/>
                </w:rPr>
                <w:t>.</w:t>
              </w:r>
              <w:r w:rsidRPr="00183E5D">
                <w:rPr>
                  <w:rStyle w:val="a6"/>
                  <w:sz w:val="24"/>
                  <w:szCs w:val="24"/>
                  <w:lang w:val="en-US"/>
                </w:rPr>
                <w:t>otg</w:t>
              </w:r>
              <w:r w:rsidRPr="00183E5D">
                <w:rPr>
                  <w:rStyle w:val="a6"/>
                  <w:sz w:val="24"/>
                  <w:szCs w:val="24"/>
                  <w:lang w:val="ru-RU"/>
                </w:rPr>
                <w:t>.</w:t>
              </w:r>
              <w:r w:rsidRPr="00183E5D">
                <w:rPr>
                  <w:rStyle w:val="a6"/>
                  <w:sz w:val="24"/>
                  <w:szCs w:val="24"/>
                  <w:lang w:val="en-US"/>
                </w:rPr>
                <w:t>dp</w:t>
              </w:r>
              <w:r w:rsidRPr="00183E5D">
                <w:rPr>
                  <w:rStyle w:val="a6"/>
                  <w:sz w:val="24"/>
                  <w:szCs w:val="24"/>
                  <w:lang w:val="ru-RU"/>
                </w:rPr>
                <w:t>.</w:t>
              </w:r>
              <w:r w:rsidRPr="00183E5D">
                <w:rPr>
                  <w:rStyle w:val="a6"/>
                  <w:sz w:val="24"/>
                  <w:szCs w:val="24"/>
                  <w:lang w:val="en-US"/>
                </w:rPr>
                <w:t>gov</w:t>
              </w:r>
              <w:r w:rsidRPr="00183E5D">
                <w:rPr>
                  <w:rStyle w:val="a6"/>
                  <w:sz w:val="24"/>
                  <w:szCs w:val="24"/>
                  <w:lang w:val="ru-RU"/>
                </w:rPr>
                <w:t>.</w:t>
              </w:r>
              <w:r w:rsidRPr="00183E5D">
                <w:rPr>
                  <w:rStyle w:val="a6"/>
                  <w:sz w:val="24"/>
                  <w:szCs w:val="24"/>
                  <w:lang w:val="en-US"/>
                </w:rPr>
                <w:t>ua</w:t>
              </w:r>
            </w:hyperlink>
          </w:p>
          <w:p w:rsidR="005F3F3C" w:rsidRPr="002A56C7" w:rsidRDefault="005F3F3C" w:rsidP="005F3F3C">
            <w:pPr>
              <w:rPr>
                <w:color w:val="4472C4" w:themeColor="accent5"/>
                <w:sz w:val="24"/>
                <w:szCs w:val="24"/>
                <w:lang w:val="ru-RU"/>
              </w:rPr>
            </w:pPr>
          </w:p>
          <w:p w:rsidR="005F3F3C" w:rsidRDefault="005F3F3C" w:rsidP="005F3F3C">
            <w:pPr>
              <w:rPr>
                <w:b/>
                <w:sz w:val="24"/>
                <w:szCs w:val="24"/>
              </w:rPr>
            </w:pPr>
            <w:r>
              <w:rPr>
                <w:b/>
                <w:sz w:val="24"/>
                <w:szCs w:val="24"/>
              </w:rPr>
              <w:t>Віддалене робоче місце адміністратора у с.Майське:</w:t>
            </w:r>
          </w:p>
          <w:p w:rsidR="005F3F3C" w:rsidRDefault="005F3F3C" w:rsidP="005F3F3C">
            <w:pPr>
              <w:rPr>
                <w:sz w:val="24"/>
                <w:szCs w:val="24"/>
              </w:rPr>
            </w:pPr>
            <w:r>
              <w:rPr>
                <w:b/>
                <w:sz w:val="24"/>
                <w:szCs w:val="24"/>
              </w:rPr>
              <w:t xml:space="preserve">Адреса </w:t>
            </w:r>
            <w:r w:rsidRPr="009B0425">
              <w:rPr>
                <w:b/>
                <w:sz w:val="24"/>
                <w:szCs w:val="24"/>
              </w:rPr>
              <w:t>:</w:t>
            </w:r>
            <w:r>
              <w:rPr>
                <w:sz w:val="24"/>
                <w:szCs w:val="24"/>
              </w:rPr>
              <w:t>вул.Шевченка, буд,7, с.Майське</w:t>
            </w:r>
          </w:p>
          <w:p w:rsidR="005F3F3C" w:rsidRPr="00F4796E" w:rsidRDefault="005F3F3C" w:rsidP="005F3F3C">
            <w:pPr>
              <w:rPr>
                <w:sz w:val="24"/>
                <w:szCs w:val="24"/>
              </w:rPr>
            </w:pPr>
            <w:r>
              <w:rPr>
                <w:sz w:val="24"/>
                <w:szCs w:val="24"/>
              </w:rPr>
              <w:t>Синельниківський р-н, Дніпропетровська обл.,52511</w:t>
            </w:r>
          </w:p>
          <w:p w:rsidR="005F3F3C" w:rsidRDefault="005F3F3C" w:rsidP="005F3F3C">
            <w:pPr>
              <w:rPr>
                <w:b/>
                <w:sz w:val="24"/>
                <w:szCs w:val="24"/>
              </w:rPr>
            </w:pPr>
            <w:r>
              <w:rPr>
                <w:b/>
                <w:sz w:val="24"/>
                <w:szCs w:val="24"/>
              </w:rPr>
              <w:t>Режим роботи :</w:t>
            </w:r>
          </w:p>
          <w:p w:rsidR="005F3F3C" w:rsidRDefault="005F3F3C" w:rsidP="005F3F3C">
            <w:pPr>
              <w:pStyle w:val="1"/>
              <w:rPr>
                <w:rFonts w:ascii="Times New Roman" w:hAnsi="Times New Roman"/>
                <w:sz w:val="24"/>
                <w:szCs w:val="24"/>
                <w:lang w:val="uk-UA"/>
              </w:rPr>
            </w:pPr>
            <w:r>
              <w:rPr>
                <w:rFonts w:ascii="Times New Roman" w:hAnsi="Times New Roman"/>
                <w:sz w:val="24"/>
                <w:szCs w:val="24"/>
                <w:lang w:val="uk-UA"/>
              </w:rPr>
              <w:t>Понеділок, вівторок, середа, четвер з  08:00 до 17:00 год</w:t>
            </w:r>
          </w:p>
          <w:p w:rsidR="005F3F3C" w:rsidRDefault="005F3F3C" w:rsidP="005F3F3C">
            <w:pPr>
              <w:pStyle w:val="1"/>
              <w:rPr>
                <w:rFonts w:ascii="Times New Roman" w:hAnsi="Times New Roman"/>
                <w:sz w:val="24"/>
                <w:szCs w:val="24"/>
                <w:lang w:val="uk-UA"/>
              </w:rPr>
            </w:pPr>
            <w:r>
              <w:rPr>
                <w:rFonts w:ascii="Times New Roman" w:hAnsi="Times New Roman"/>
                <w:sz w:val="24"/>
                <w:szCs w:val="24"/>
                <w:lang w:val="uk-UA"/>
              </w:rPr>
              <w:t xml:space="preserve">П’ятниця  з  08:00 до 15:45 </w:t>
            </w:r>
          </w:p>
          <w:p w:rsidR="005F3F3C" w:rsidRDefault="005F3F3C" w:rsidP="005F3F3C">
            <w:pPr>
              <w:pStyle w:val="1"/>
              <w:rPr>
                <w:rFonts w:ascii="Times New Roman" w:hAnsi="Times New Roman"/>
                <w:sz w:val="24"/>
                <w:szCs w:val="24"/>
                <w:lang w:val="uk-UA"/>
              </w:rPr>
            </w:pPr>
            <w:r>
              <w:rPr>
                <w:rFonts w:ascii="Times New Roman" w:hAnsi="Times New Roman"/>
                <w:sz w:val="24"/>
                <w:szCs w:val="24"/>
                <w:lang w:val="uk-UA"/>
              </w:rPr>
              <w:t>Перерва на обід: з 12:00 до 12:45</w:t>
            </w:r>
          </w:p>
          <w:p w:rsidR="005F3F3C" w:rsidRDefault="005F3F3C" w:rsidP="005F3F3C">
            <w:pPr>
              <w:rPr>
                <w:sz w:val="24"/>
                <w:szCs w:val="24"/>
              </w:rPr>
            </w:pPr>
            <w:r>
              <w:rPr>
                <w:sz w:val="24"/>
                <w:szCs w:val="24"/>
              </w:rPr>
              <w:t xml:space="preserve">Субота, неділя - вихідні дні </w:t>
            </w:r>
          </w:p>
          <w:p w:rsidR="005F3F3C" w:rsidRDefault="005F3F3C" w:rsidP="005F3F3C">
            <w:pPr>
              <w:rPr>
                <w:sz w:val="24"/>
                <w:szCs w:val="24"/>
              </w:rPr>
            </w:pPr>
            <w:r w:rsidRPr="009B0425">
              <w:rPr>
                <w:b/>
                <w:sz w:val="24"/>
                <w:szCs w:val="24"/>
              </w:rPr>
              <w:t>Тел.:</w:t>
            </w:r>
            <w:r>
              <w:rPr>
                <w:sz w:val="24"/>
                <w:szCs w:val="24"/>
              </w:rPr>
              <w:t xml:space="preserve"> +38(097) 4313509</w:t>
            </w:r>
          </w:p>
          <w:p w:rsidR="005F3F3C" w:rsidRDefault="005F3F3C" w:rsidP="005F3F3C">
            <w:pPr>
              <w:rPr>
                <w:b/>
                <w:sz w:val="24"/>
                <w:szCs w:val="24"/>
                <w:lang w:val="ru-RU"/>
              </w:rPr>
            </w:pPr>
            <w:r w:rsidRPr="009B0425">
              <w:rPr>
                <w:b/>
                <w:sz w:val="24"/>
                <w:szCs w:val="24"/>
              </w:rPr>
              <w:t>Електронна пошта</w:t>
            </w:r>
            <w:r>
              <w:rPr>
                <w:b/>
                <w:sz w:val="24"/>
                <w:szCs w:val="24"/>
              </w:rPr>
              <w:t xml:space="preserve"> :</w:t>
            </w:r>
            <w:r w:rsidRPr="00527AD7">
              <w:rPr>
                <w:b/>
                <w:color w:val="4472C4" w:themeColor="accent5"/>
                <w:sz w:val="24"/>
                <w:szCs w:val="24"/>
              </w:rPr>
              <w:t>04339439@mail.gov.ua</w:t>
            </w:r>
          </w:p>
          <w:p w:rsidR="005F3F3C" w:rsidRPr="00FA4C3B" w:rsidRDefault="005F3F3C" w:rsidP="005F3F3C">
            <w:pPr>
              <w:rPr>
                <w:sz w:val="24"/>
                <w:szCs w:val="24"/>
                <w:lang w:val="ru-RU"/>
              </w:rPr>
            </w:pPr>
            <w:r>
              <w:rPr>
                <w:b/>
                <w:sz w:val="24"/>
                <w:szCs w:val="24"/>
              </w:rPr>
              <w:t xml:space="preserve">Вебсайт </w:t>
            </w:r>
            <w:r w:rsidRPr="00F4796E">
              <w:rPr>
                <w:b/>
                <w:sz w:val="24"/>
                <w:szCs w:val="24"/>
              </w:rPr>
              <w:t>:</w:t>
            </w:r>
            <w:hyperlink r:id="rId8" w:history="1">
              <w:r w:rsidRPr="00183E5D">
                <w:rPr>
                  <w:rStyle w:val="a6"/>
                  <w:sz w:val="24"/>
                  <w:szCs w:val="24"/>
                  <w:lang w:val="en-US"/>
                </w:rPr>
                <w:t>https</w:t>
              </w:r>
              <w:r w:rsidRPr="00183E5D">
                <w:rPr>
                  <w:rStyle w:val="a6"/>
                  <w:sz w:val="24"/>
                  <w:szCs w:val="24"/>
                </w:rPr>
                <w:t>:</w:t>
              </w:r>
              <w:r w:rsidRPr="00183E5D">
                <w:rPr>
                  <w:rStyle w:val="a6"/>
                  <w:sz w:val="24"/>
                  <w:szCs w:val="24"/>
                  <w:lang w:val="ru-RU"/>
                </w:rPr>
                <w:t>//</w:t>
              </w:r>
              <w:r w:rsidRPr="00183E5D">
                <w:rPr>
                  <w:rStyle w:val="a6"/>
                  <w:sz w:val="24"/>
                  <w:szCs w:val="24"/>
                  <w:lang w:val="en-US"/>
                </w:rPr>
                <w:t>z</w:t>
              </w:r>
              <w:r w:rsidRPr="00183E5D">
                <w:rPr>
                  <w:rStyle w:val="a6"/>
                  <w:sz w:val="24"/>
                  <w:szCs w:val="24"/>
                </w:rPr>
                <w:t>a</w:t>
              </w:r>
              <w:r w:rsidRPr="00183E5D">
                <w:rPr>
                  <w:rStyle w:val="a6"/>
                  <w:sz w:val="24"/>
                  <w:szCs w:val="24"/>
                  <w:lang w:val="en-US"/>
                </w:rPr>
                <w:t>j</w:t>
              </w:r>
              <w:r w:rsidRPr="00183E5D">
                <w:rPr>
                  <w:rStyle w:val="a6"/>
                  <w:sz w:val="24"/>
                  <w:szCs w:val="24"/>
                </w:rPr>
                <w:t>t</w:t>
              </w:r>
              <w:r w:rsidRPr="00183E5D">
                <w:rPr>
                  <w:rStyle w:val="a6"/>
                  <w:sz w:val="24"/>
                  <w:szCs w:val="24"/>
                  <w:lang w:val="en-US"/>
                </w:rPr>
                <w:t>z</w:t>
              </w:r>
              <w:r w:rsidRPr="00183E5D">
                <w:rPr>
                  <w:rStyle w:val="a6"/>
                  <w:sz w:val="24"/>
                  <w:szCs w:val="24"/>
                </w:rPr>
                <w:t>e</w:t>
              </w:r>
              <w:r w:rsidRPr="00183E5D">
                <w:rPr>
                  <w:rStyle w:val="a6"/>
                  <w:sz w:val="24"/>
                  <w:szCs w:val="24"/>
                  <w:lang w:val="en-US"/>
                </w:rPr>
                <w:t>v</w:t>
              </w:r>
              <w:r w:rsidRPr="00183E5D">
                <w:rPr>
                  <w:rStyle w:val="a6"/>
                  <w:sz w:val="24"/>
                  <w:szCs w:val="24"/>
                </w:rPr>
                <w:t>e</w:t>
              </w:r>
              <w:r w:rsidRPr="00737EDC">
                <w:rPr>
                  <w:rStyle w:val="a6"/>
                  <w:sz w:val="24"/>
                  <w:szCs w:val="24"/>
                  <w:lang w:val="ru-RU"/>
                </w:rPr>
                <w:t>.</w:t>
              </w:r>
              <w:r w:rsidRPr="00183E5D">
                <w:rPr>
                  <w:rStyle w:val="a6"/>
                  <w:sz w:val="24"/>
                  <w:szCs w:val="24"/>
                  <w:lang w:val="en-US"/>
                </w:rPr>
                <w:t>otg</w:t>
              </w:r>
              <w:r w:rsidRPr="00183E5D">
                <w:rPr>
                  <w:rStyle w:val="a6"/>
                  <w:sz w:val="24"/>
                  <w:szCs w:val="24"/>
                  <w:lang w:val="ru-RU"/>
                </w:rPr>
                <w:t>.</w:t>
              </w:r>
              <w:r w:rsidRPr="00183E5D">
                <w:rPr>
                  <w:rStyle w:val="a6"/>
                  <w:sz w:val="24"/>
                  <w:szCs w:val="24"/>
                  <w:lang w:val="en-US"/>
                </w:rPr>
                <w:t>dp</w:t>
              </w:r>
              <w:r w:rsidRPr="00183E5D">
                <w:rPr>
                  <w:rStyle w:val="a6"/>
                  <w:sz w:val="24"/>
                  <w:szCs w:val="24"/>
                  <w:lang w:val="ru-RU"/>
                </w:rPr>
                <w:t>.</w:t>
              </w:r>
              <w:r w:rsidRPr="00183E5D">
                <w:rPr>
                  <w:rStyle w:val="a6"/>
                  <w:sz w:val="24"/>
                  <w:szCs w:val="24"/>
                  <w:lang w:val="en-US"/>
                </w:rPr>
                <w:t>gov</w:t>
              </w:r>
              <w:r w:rsidRPr="00183E5D">
                <w:rPr>
                  <w:rStyle w:val="a6"/>
                  <w:sz w:val="24"/>
                  <w:szCs w:val="24"/>
                  <w:lang w:val="ru-RU"/>
                </w:rPr>
                <w:t>.</w:t>
              </w:r>
              <w:r w:rsidRPr="00183E5D">
                <w:rPr>
                  <w:rStyle w:val="a6"/>
                  <w:sz w:val="24"/>
                  <w:szCs w:val="24"/>
                  <w:lang w:val="en-US"/>
                </w:rPr>
                <w:t>ua</w:t>
              </w:r>
            </w:hyperlink>
          </w:p>
          <w:p w:rsidR="005F3F3C" w:rsidRPr="00FA4C3B" w:rsidRDefault="005F3F3C" w:rsidP="005F3F3C">
            <w:pPr>
              <w:rPr>
                <w:b/>
                <w:sz w:val="24"/>
                <w:szCs w:val="24"/>
                <w:lang w:val="ru-RU"/>
              </w:rPr>
            </w:pPr>
          </w:p>
          <w:p w:rsidR="005F3F3C" w:rsidRPr="002A56C7" w:rsidRDefault="005F3F3C" w:rsidP="005F3F3C">
            <w:pPr>
              <w:rPr>
                <w:color w:val="4472C4" w:themeColor="accent5"/>
                <w:sz w:val="24"/>
                <w:szCs w:val="24"/>
                <w:lang w:val="ru-RU"/>
              </w:rPr>
            </w:pPr>
            <w:r>
              <w:rPr>
                <w:b/>
                <w:sz w:val="24"/>
                <w:szCs w:val="24"/>
              </w:rPr>
              <w:t>Віддалене робоче місце адміністратора у с.Кислянка:</w:t>
            </w:r>
          </w:p>
          <w:p w:rsidR="005F3F3C" w:rsidRDefault="005F3F3C" w:rsidP="005F3F3C">
            <w:pPr>
              <w:rPr>
                <w:sz w:val="24"/>
                <w:szCs w:val="24"/>
              </w:rPr>
            </w:pPr>
            <w:r>
              <w:rPr>
                <w:b/>
                <w:sz w:val="24"/>
                <w:szCs w:val="24"/>
              </w:rPr>
              <w:t xml:space="preserve">Адреса </w:t>
            </w:r>
            <w:r w:rsidRPr="009B0425">
              <w:rPr>
                <w:b/>
                <w:sz w:val="24"/>
                <w:szCs w:val="24"/>
              </w:rPr>
              <w:t>:</w:t>
            </w:r>
            <w:r>
              <w:rPr>
                <w:sz w:val="24"/>
                <w:szCs w:val="24"/>
              </w:rPr>
              <w:t>вул.Виконкомівська, 10, с.Кислянка,</w:t>
            </w:r>
          </w:p>
          <w:p w:rsidR="005F3F3C" w:rsidRPr="00F4796E" w:rsidRDefault="005F3F3C" w:rsidP="005F3F3C">
            <w:pPr>
              <w:rPr>
                <w:sz w:val="24"/>
                <w:szCs w:val="24"/>
              </w:rPr>
            </w:pPr>
            <w:r>
              <w:rPr>
                <w:sz w:val="24"/>
                <w:szCs w:val="24"/>
              </w:rPr>
              <w:t>Синельниківський р-н, Дніпропетровська обл.,52512</w:t>
            </w:r>
          </w:p>
          <w:p w:rsidR="005F3F3C" w:rsidRDefault="005F3F3C" w:rsidP="005F3F3C">
            <w:pPr>
              <w:rPr>
                <w:b/>
                <w:sz w:val="24"/>
                <w:szCs w:val="24"/>
              </w:rPr>
            </w:pPr>
            <w:r>
              <w:rPr>
                <w:b/>
                <w:sz w:val="24"/>
                <w:szCs w:val="24"/>
              </w:rPr>
              <w:t>Режим роботи :</w:t>
            </w:r>
          </w:p>
          <w:p w:rsidR="005F3F3C" w:rsidRDefault="005F3F3C" w:rsidP="005F3F3C">
            <w:pPr>
              <w:pStyle w:val="1"/>
              <w:rPr>
                <w:rFonts w:ascii="Times New Roman" w:hAnsi="Times New Roman"/>
                <w:sz w:val="24"/>
                <w:szCs w:val="24"/>
                <w:lang w:val="uk-UA"/>
              </w:rPr>
            </w:pPr>
            <w:r>
              <w:rPr>
                <w:rFonts w:ascii="Times New Roman" w:hAnsi="Times New Roman"/>
                <w:sz w:val="24"/>
                <w:szCs w:val="24"/>
                <w:lang w:val="uk-UA"/>
              </w:rPr>
              <w:t>Понеділок, вівторок, середа, четвер з  08:00 до 17:00 год</w:t>
            </w:r>
          </w:p>
          <w:p w:rsidR="005F3F3C" w:rsidRDefault="005F3F3C" w:rsidP="005F3F3C">
            <w:pPr>
              <w:pStyle w:val="1"/>
              <w:rPr>
                <w:rFonts w:ascii="Times New Roman" w:hAnsi="Times New Roman"/>
                <w:sz w:val="24"/>
                <w:szCs w:val="24"/>
                <w:lang w:val="uk-UA"/>
              </w:rPr>
            </w:pPr>
            <w:r>
              <w:rPr>
                <w:rFonts w:ascii="Times New Roman" w:hAnsi="Times New Roman"/>
                <w:sz w:val="24"/>
                <w:szCs w:val="24"/>
                <w:lang w:val="uk-UA"/>
              </w:rPr>
              <w:lastRenderedPageBreak/>
              <w:t xml:space="preserve">П’ятниця  з  08:00 до 15:45 </w:t>
            </w:r>
          </w:p>
          <w:p w:rsidR="005F3F3C" w:rsidRDefault="005F3F3C" w:rsidP="005F3F3C">
            <w:pPr>
              <w:pStyle w:val="1"/>
              <w:rPr>
                <w:rFonts w:ascii="Times New Roman" w:hAnsi="Times New Roman"/>
                <w:sz w:val="24"/>
                <w:szCs w:val="24"/>
                <w:lang w:val="uk-UA"/>
              </w:rPr>
            </w:pPr>
            <w:r>
              <w:rPr>
                <w:rFonts w:ascii="Times New Roman" w:hAnsi="Times New Roman"/>
                <w:sz w:val="24"/>
                <w:szCs w:val="24"/>
                <w:lang w:val="uk-UA"/>
              </w:rPr>
              <w:t>Перерва на обід: з 12:00 до 12:45</w:t>
            </w:r>
          </w:p>
          <w:p w:rsidR="005F3F3C" w:rsidRDefault="005F3F3C" w:rsidP="005F3F3C">
            <w:pPr>
              <w:rPr>
                <w:sz w:val="24"/>
                <w:szCs w:val="24"/>
              </w:rPr>
            </w:pPr>
            <w:r>
              <w:rPr>
                <w:sz w:val="24"/>
                <w:szCs w:val="24"/>
              </w:rPr>
              <w:t xml:space="preserve">Субота, неділя - вихідні дні </w:t>
            </w:r>
          </w:p>
          <w:p w:rsidR="005F3F3C" w:rsidRDefault="005F3F3C" w:rsidP="005F3F3C">
            <w:pPr>
              <w:rPr>
                <w:sz w:val="24"/>
                <w:szCs w:val="24"/>
              </w:rPr>
            </w:pPr>
            <w:r w:rsidRPr="009B0425">
              <w:rPr>
                <w:b/>
                <w:sz w:val="24"/>
                <w:szCs w:val="24"/>
              </w:rPr>
              <w:t>Тел.:</w:t>
            </w:r>
            <w:r>
              <w:rPr>
                <w:sz w:val="24"/>
                <w:szCs w:val="24"/>
              </w:rPr>
              <w:t xml:space="preserve"> +38(097) 4313509</w:t>
            </w:r>
          </w:p>
          <w:p w:rsidR="005F3F3C" w:rsidRDefault="005F3F3C" w:rsidP="005F3F3C">
            <w:pPr>
              <w:rPr>
                <w:b/>
                <w:sz w:val="24"/>
                <w:szCs w:val="24"/>
                <w:lang w:val="ru-RU"/>
              </w:rPr>
            </w:pPr>
            <w:r w:rsidRPr="009B0425">
              <w:rPr>
                <w:b/>
                <w:sz w:val="24"/>
                <w:szCs w:val="24"/>
              </w:rPr>
              <w:t>Електронна пошта</w:t>
            </w:r>
            <w:r>
              <w:rPr>
                <w:b/>
                <w:sz w:val="24"/>
                <w:szCs w:val="24"/>
              </w:rPr>
              <w:t xml:space="preserve"> :</w:t>
            </w:r>
            <w:r w:rsidRPr="00527AD7">
              <w:rPr>
                <w:b/>
                <w:color w:val="4472C4" w:themeColor="accent5"/>
                <w:sz w:val="24"/>
                <w:szCs w:val="24"/>
                <w:lang w:val="ru-RU"/>
              </w:rPr>
              <w:t>043394</w:t>
            </w:r>
            <w:r>
              <w:rPr>
                <w:b/>
                <w:color w:val="4472C4" w:themeColor="accent5"/>
                <w:sz w:val="24"/>
                <w:szCs w:val="24"/>
              </w:rPr>
              <w:t>16</w:t>
            </w:r>
            <w:r w:rsidRPr="00527AD7">
              <w:rPr>
                <w:b/>
                <w:color w:val="4472C4" w:themeColor="accent5"/>
                <w:sz w:val="24"/>
                <w:szCs w:val="24"/>
                <w:lang w:val="ru-RU"/>
              </w:rPr>
              <w:t>@</w:t>
            </w:r>
            <w:r w:rsidRPr="00527AD7">
              <w:rPr>
                <w:b/>
                <w:color w:val="4472C4" w:themeColor="accent5"/>
                <w:sz w:val="24"/>
                <w:szCs w:val="24"/>
                <w:lang w:val="en-US"/>
              </w:rPr>
              <w:t>mail</w:t>
            </w:r>
            <w:r w:rsidRPr="00527AD7">
              <w:rPr>
                <w:b/>
                <w:color w:val="4472C4" w:themeColor="accent5"/>
                <w:sz w:val="24"/>
                <w:szCs w:val="24"/>
                <w:lang w:val="ru-RU"/>
              </w:rPr>
              <w:t>.</w:t>
            </w:r>
            <w:r w:rsidRPr="00527AD7">
              <w:rPr>
                <w:b/>
                <w:color w:val="4472C4" w:themeColor="accent5"/>
                <w:sz w:val="24"/>
                <w:szCs w:val="24"/>
                <w:lang w:val="en-US"/>
              </w:rPr>
              <w:t>gov</w:t>
            </w:r>
            <w:r w:rsidRPr="00527AD7">
              <w:rPr>
                <w:b/>
                <w:color w:val="4472C4" w:themeColor="accent5"/>
                <w:sz w:val="24"/>
                <w:szCs w:val="24"/>
                <w:lang w:val="ru-RU"/>
              </w:rPr>
              <w:t>.</w:t>
            </w:r>
            <w:r w:rsidRPr="00527AD7">
              <w:rPr>
                <w:b/>
                <w:color w:val="4472C4" w:themeColor="accent5"/>
                <w:sz w:val="24"/>
                <w:szCs w:val="24"/>
                <w:lang w:val="en-US"/>
              </w:rPr>
              <w:t>ua</w:t>
            </w:r>
          </w:p>
          <w:p w:rsidR="005F3F3C" w:rsidRPr="00EE2B37" w:rsidRDefault="005F3F3C" w:rsidP="005F3F3C">
            <w:pPr>
              <w:jc w:val="left"/>
              <w:rPr>
                <w:color w:val="4472C4" w:themeColor="accent5"/>
                <w:sz w:val="24"/>
                <w:szCs w:val="24"/>
              </w:rPr>
            </w:pPr>
            <w:r>
              <w:rPr>
                <w:b/>
                <w:sz w:val="24"/>
                <w:szCs w:val="24"/>
              </w:rPr>
              <w:t xml:space="preserve">Вебсайт </w:t>
            </w:r>
            <w:r w:rsidRPr="000566AF">
              <w:rPr>
                <w:b/>
                <w:color w:val="4472C4" w:themeColor="accent5"/>
                <w:sz w:val="24"/>
                <w:szCs w:val="24"/>
              </w:rPr>
              <w:t>:</w:t>
            </w:r>
            <w:hyperlink r:id="rId9" w:history="1">
              <w:r w:rsidRPr="00183E5D">
                <w:rPr>
                  <w:rStyle w:val="a6"/>
                  <w:sz w:val="24"/>
                  <w:szCs w:val="24"/>
                  <w:lang w:val="en-US"/>
                </w:rPr>
                <w:t>https</w:t>
              </w:r>
              <w:r w:rsidRPr="00183E5D">
                <w:rPr>
                  <w:rStyle w:val="a6"/>
                  <w:sz w:val="24"/>
                  <w:szCs w:val="24"/>
                </w:rPr>
                <w:t>:</w:t>
              </w:r>
              <w:r w:rsidRPr="00183E5D">
                <w:rPr>
                  <w:rStyle w:val="a6"/>
                  <w:sz w:val="24"/>
                  <w:szCs w:val="24"/>
                  <w:lang w:val="ru-RU"/>
                </w:rPr>
                <w:t>//</w:t>
              </w:r>
              <w:r w:rsidRPr="00183E5D">
                <w:rPr>
                  <w:rStyle w:val="a6"/>
                  <w:sz w:val="24"/>
                  <w:szCs w:val="24"/>
                  <w:lang w:val="en-US"/>
                </w:rPr>
                <w:t>z</w:t>
              </w:r>
              <w:r w:rsidRPr="00183E5D">
                <w:rPr>
                  <w:rStyle w:val="a6"/>
                  <w:sz w:val="24"/>
                  <w:szCs w:val="24"/>
                </w:rPr>
                <w:t>a</w:t>
              </w:r>
              <w:r w:rsidRPr="00183E5D">
                <w:rPr>
                  <w:rStyle w:val="a6"/>
                  <w:sz w:val="24"/>
                  <w:szCs w:val="24"/>
                  <w:lang w:val="en-US"/>
                </w:rPr>
                <w:t>j</w:t>
              </w:r>
              <w:r w:rsidRPr="00183E5D">
                <w:rPr>
                  <w:rStyle w:val="a6"/>
                  <w:sz w:val="24"/>
                  <w:szCs w:val="24"/>
                </w:rPr>
                <w:t>t</w:t>
              </w:r>
              <w:r w:rsidRPr="00183E5D">
                <w:rPr>
                  <w:rStyle w:val="a6"/>
                  <w:sz w:val="24"/>
                  <w:szCs w:val="24"/>
                  <w:lang w:val="en-US"/>
                </w:rPr>
                <w:t>z</w:t>
              </w:r>
              <w:r w:rsidRPr="00183E5D">
                <w:rPr>
                  <w:rStyle w:val="a6"/>
                  <w:sz w:val="24"/>
                  <w:szCs w:val="24"/>
                </w:rPr>
                <w:t>e</w:t>
              </w:r>
              <w:r w:rsidRPr="00183E5D">
                <w:rPr>
                  <w:rStyle w:val="a6"/>
                  <w:sz w:val="24"/>
                  <w:szCs w:val="24"/>
                  <w:lang w:val="en-US"/>
                </w:rPr>
                <w:t>v</w:t>
              </w:r>
              <w:r w:rsidRPr="00183E5D">
                <w:rPr>
                  <w:rStyle w:val="a6"/>
                  <w:sz w:val="24"/>
                  <w:szCs w:val="24"/>
                </w:rPr>
                <w:t>e</w:t>
              </w:r>
              <w:r w:rsidRPr="00737EDC">
                <w:rPr>
                  <w:rStyle w:val="a6"/>
                  <w:sz w:val="24"/>
                  <w:szCs w:val="24"/>
                  <w:lang w:val="ru-RU"/>
                </w:rPr>
                <w:t>.</w:t>
              </w:r>
              <w:r w:rsidRPr="00183E5D">
                <w:rPr>
                  <w:rStyle w:val="a6"/>
                  <w:sz w:val="24"/>
                  <w:szCs w:val="24"/>
                  <w:lang w:val="en-US"/>
                </w:rPr>
                <w:t>otg</w:t>
              </w:r>
              <w:r w:rsidRPr="00183E5D">
                <w:rPr>
                  <w:rStyle w:val="a6"/>
                  <w:sz w:val="24"/>
                  <w:szCs w:val="24"/>
                  <w:lang w:val="ru-RU"/>
                </w:rPr>
                <w:t>.</w:t>
              </w:r>
              <w:r w:rsidRPr="00183E5D">
                <w:rPr>
                  <w:rStyle w:val="a6"/>
                  <w:sz w:val="24"/>
                  <w:szCs w:val="24"/>
                  <w:lang w:val="en-US"/>
                </w:rPr>
                <w:t>dp</w:t>
              </w:r>
              <w:r w:rsidRPr="00183E5D">
                <w:rPr>
                  <w:rStyle w:val="a6"/>
                  <w:sz w:val="24"/>
                  <w:szCs w:val="24"/>
                  <w:lang w:val="ru-RU"/>
                </w:rPr>
                <w:t>.</w:t>
              </w:r>
              <w:r w:rsidRPr="00183E5D">
                <w:rPr>
                  <w:rStyle w:val="a6"/>
                  <w:sz w:val="24"/>
                  <w:szCs w:val="24"/>
                  <w:lang w:val="en-US"/>
                </w:rPr>
                <w:t>gov</w:t>
              </w:r>
              <w:r w:rsidRPr="00183E5D">
                <w:rPr>
                  <w:rStyle w:val="a6"/>
                  <w:sz w:val="24"/>
                  <w:szCs w:val="24"/>
                  <w:lang w:val="ru-RU"/>
                </w:rPr>
                <w:t>.</w:t>
              </w:r>
              <w:r w:rsidRPr="00183E5D">
                <w:rPr>
                  <w:rStyle w:val="a6"/>
                  <w:sz w:val="24"/>
                  <w:szCs w:val="24"/>
                  <w:lang w:val="en-US"/>
                </w:rPr>
                <w:t>ua</w:t>
              </w:r>
            </w:hyperlink>
          </w:p>
        </w:tc>
      </w:tr>
      <w:tr w:rsidR="00057CFD" w:rsidRPr="00F94EC9" w:rsidTr="007B7361">
        <w:tc>
          <w:tcPr>
            <w:tcW w:w="210" w:type="pct"/>
            <w:tcBorders>
              <w:top w:val="outset" w:sz="6" w:space="0" w:color="000000"/>
              <w:left w:val="outset" w:sz="6" w:space="0" w:color="000000"/>
              <w:bottom w:val="outset" w:sz="6" w:space="0" w:color="000000"/>
              <w:right w:val="outset" w:sz="6" w:space="0" w:color="000000"/>
            </w:tcBorders>
          </w:tcPr>
          <w:p w:rsidR="00057CFD" w:rsidRPr="00EE2B37" w:rsidRDefault="00EE2B37" w:rsidP="00057CFD">
            <w:pPr>
              <w:jc w:val="center"/>
              <w:rPr>
                <w:b/>
                <w:sz w:val="24"/>
                <w:szCs w:val="24"/>
                <w:lang w:eastAsia="uk-UA"/>
              </w:rPr>
            </w:pPr>
            <w:r w:rsidRPr="00EE2B37">
              <w:rPr>
                <w:b/>
                <w:sz w:val="24"/>
                <w:szCs w:val="24"/>
                <w:lang w:eastAsia="uk-UA"/>
              </w:rPr>
              <w:lastRenderedPageBreak/>
              <w:t>2</w:t>
            </w:r>
          </w:p>
        </w:tc>
        <w:tc>
          <w:tcPr>
            <w:tcW w:w="1723" w:type="pct"/>
            <w:tcBorders>
              <w:top w:val="outset" w:sz="6" w:space="0" w:color="000000"/>
              <w:left w:val="outset" w:sz="6" w:space="0" w:color="000000"/>
              <w:bottom w:val="outset" w:sz="6" w:space="0" w:color="000000"/>
              <w:right w:val="outset" w:sz="6" w:space="0" w:color="000000"/>
            </w:tcBorders>
          </w:tcPr>
          <w:p w:rsidR="005F3F3C" w:rsidRDefault="00057CFD" w:rsidP="00057CFD">
            <w:pPr>
              <w:rPr>
                <w:sz w:val="24"/>
                <w:szCs w:val="24"/>
                <w:lang w:eastAsia="uk-UA"/>
              </w:rPr>
            </w:pPr>
            <w:r>
              <w:rPr>
                <w:sz w:val="24"/>
                <w:szCs w:val="24"/>
                <w:lang w:eastAsia="uk-UA"/>
              </w:rPr>
              <w:t>Перелік документів, необхідних для надання послуг</w:t>
            </w:r>
          </w:p>
          <w:p w:rsidR="00057CFD" w:rsidRPr="00C2094C" w:rsidRDefault="00057CFD" w:rsidP="00057CFD">
            <w:pPr>
              <w:rPr>
                <w:sz w:val="24"/>
                <w:szCs w:val="24"/>
                <w:lang w:eastAsia="uk-UA"/>
              </w:rPr>
            </w:pPr>
            <w:r>
              <w:rPr>
                <w:sz w:val="24"/>
                <w:szCs w:val="24"/>
                <w:lang w:eastAsia="uk-UA"/>
              </w:rPr>
              <w:t>и та вимоги до них</w:t>
            </w:r>
          </w:p>
        </w:tc>
        <w:tc>
          <w:tcPr>
            <w:tcW w:w="3067" w:type="pct"/>
            <w:tcBorders>
              <w:top w:val="outset" w:sz="6" w:space="0" w:color="000000"/>
              <w:left w:val="outset" w:sz="6" w:space="0" w:color="000000"/>
              <w:bottom w:val="outset" w:sz="6" w:space="0" w:color="000000"/>
              <w:right w:val="outset" w:sz="6" w:space="0" w:color="000000"/>
            </w:tcBorders>
          </w:tcPr>
          <w:p w:rsidR="00057CFD" w:rsidRPr="007B21F3" w:rsidRDefault="00057CFD" w:rsidP="00057CFD">
            <w:pPr>
              <w:pStyle w:val="rvps2"/>
              <w:shd w:val="clear" w:color="auto" w:fill="FFFFFF"/>
              <w:spacing w:before="0" w:beforeAutospacing="0" w:after="0" w:afterAutospacing="0"/>
              <w:ind w:hanging="11"/>
              <w:jc w:val="both"/>
              <w:textAlignment w:val="baseline"/>
              <w:rPr>
                <w:i/>
                <w:color w:val="000000"/>
                <w:lang w:val="uk-UA"/>
              </w:rPr>
            </w:pPr>
            <w:r w:rsidRPr="007B21F3">
              <w:rPr>
                <w:i/>
                <w:color w:val="000000"/>
                <w:lang w:val="uk-UA"/>
              </w:rPr>
              <w:t xml:space="preserve">Для призначення та виплати компенсацій та допомоги </w:t>
            </w:r>
            <w:r w:rsidRPr="007B21F3">
              <w:rPr>
                <w:i/>
                <w:lang w:val="uk-UA"/>
              </w:rPr>
              <w:t xml:space="preserve">особам, які є </w:t>
            </w:r>
            <w:r w:rsidRPr="007B21F3">
              <w:rPr>
                <w:i/>
                <w:color w:val="000000"/>
                <w:lang w:val="uk-UA"/>
              </w:rPr>
              <w:t>учасниками ліквідації наслідків аварії  на Чорнобильській АЕС, учасниками ліквідації ядерних аварій,</w:t>
            </w:r>
            <w:r w:rsidRPr="007B21F3">
              <w:rPr>
                <w:i/>
                <w:lang w:val="uk-UA"/>
              </w:rPr>
              <w:t xml:space="preserve"> потерпілими від Чорнобильської катастрофи, потерпілими від радіаційного опромінення, віднесеним до категорії 1:</w:t>
            </w:r>
          </w:p>
          <w:p w:rsidR="00057CFD" w:rsidRPr="007B21F3" w:rsidRDefault="00057CFD" w:rsidP="00EE2B37">
            <w:pPr>
              <w:pStyle w:val="rvps2"/>
              <w:numPr>
                <w:ilvl w:val="0"/>
                <w:numId w:val="1"/>
              </w:numPr>
              <w:shd w:val="clear" w:color="auto" w:fill="FFFFFF"/>
              <w:spacing w:before="0" w:beforeAutospacing="0" w:after="0" w:afterAutospacing="0"/>
              <w:jc w:val="both"/>
              <w:textAlignment w:val="baseline"/>
              <w:rPr>
                <w:color w:val="000000"/>
                <w:lang w:val="uk-UA"/>
              </w:rPr>
            </w:pPr>
            <w:r w:rsidRPr="007B21F3">
              <w:rPr>
                <w:color w:val="000000"/>
                <w:lang w:val="uk-UA"/>
              </w:rPr>
              <w:t>заява;</w:t>
            </w:r>
          </w:p>
          <w:p w:rsidR="00057CFD" w:rsidRPr="007B21F3" w:rsidRDefault="00057CFD" w:rsidP="00EE2B37">
            <w:pPr>
              <w:pStyle w:val="rvps2"/>
              <w:numPr>
                <w:ilvl w:val="0"/>
                <w:numId w:val="1"/>
              </w:numPr>
              <w:shd w:val="clear" w:color="auto" w:fill="FFFFFF"/>
              <w:spacing w:before="0" w:beforeAutospacing="0" w:after="0" w:afterAutospacing="0"/>
              <w:jc w:val="both"/>
              <w:textAlignment w:val="baseline"/>
              <w:rPr>
                <w:color w:val="000000"/>
                <w:lang w:val="uk-UA"/>
              </w:rPr>
            </w:pPr>
            <w:bookmarkStart w:id="3" w:name="n47"/>
            <w:bookmarkEnd w:id="3"/>
            <w:r w:rsidRPr="007B21F3">
              <w:rPr>
                <w:color w:val="000000"/>
                <w:lang w:val="uk-UA"/>
              </w:rPr>
              <w:t>копія паспорта;</w:t>
            </w:r>
          </w:p>
          <w:p w:rsidR="00057CFD" w:rsidRPr="007B21F3" w:rsidRDefault="00057CFD" w:rsidP="00EE2B37">
            <w:pPr>
              <w:pStyle w:val="rvps2"/>
              <w:numPr>
                <w:ilvl w:val="0"/>
                <w:numId w:val="1"/>
              </w:numPr>
              <w:shd w:val="clear" w:color="auto" w:fill="FFFFFF"/>
              <w:spacing w:before="0" w:beforeAutospacing="0" w:after="0" w:afterAutospacing="0"/>
              <w:jc w:val="both"/>
              <w:textAlignment w:val="baseline"/>
              <w:rPr>
                <w:color w:val="000000"/>
                <w:lang w:val="uk-UA"/>
              </w:rPr>
            </w:pPr>
            <w:bookmarkStart w:id="4" w:name="n48"/>
            <w:bookmarkEnd w:id="4"/>
            <w:r w:rsidRPr="007B21F3">
              <w:rPr>
                <w:color w:val="000000"/>
                <w:lang w:val="uk-UA"/>
              </w:rPr>
              <w:t>копія посвідчення особи, яка постраждала внаслідок Чорнобильської катастрофи, категорії 1 (посвідчення серії А, Б, Я);</w:t>
            </w:r>
          </w:p>
          <w:p w:rsidR="00057CFD" w:rsidRPr="007B21F3" w:rsidRDefault="00057CFD" w:rsidP="00EE2B37">
            <w:pPr>
              <w:pStyle w:val="rvps2"/>
              <w:numPr>
                <w:ilvl w:val="0"/>
                <w:numId w:val="1"/>
              </w:numPr>
              <w:shd w:val="clear" w:color="auto" w:fill="FFFFFF"/>
              <w:spacing w:before="0" w:beforeAutospacing="0" w:after="0" w:afterAutospacing="0"/>
              <w:jc w:val="both"/>
              <w:textAlignment w:val="baseline"/>
              <w:rPr>
                <w:color w:val="000000"/>
                <w:lang w:val="uk-UA"/>
              </w:rPr>
            </w:pPr>
            <w:r w:rsidRPr="007B21F3">
              <w:rPr>
                <w:color w:val="000000"/>
                <w:lang w:val="uk-UA"/>
              </w:rPr>
              <w:t xml:space="preserve">копія довідки спеціалізованої МСЕК про встановлення інвалідності відповідної групи (для одноразової компенсації учасникам ліквідації наслідків аварії на Чорнобильській АЕС, які стали інвалідами внаслідок Чорнобильської катастрофи, </w:t>
            </w:r>
            <w:r w:rsidRPr="007B21F3">
              <w:rPr>
                <w:rStyle w:val="rvts0"/>
                <w:lang w:val="uk-UA"/>
              </w:rPr>
              <w:t>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w:t>
            </w:r>
            <w:r w:rsidRPr="007B21F3">
              <w:rPr>
                <w:color w:val="000000"/>
                <w:lang w:val="uk-UA"/>
              </w:rPr>
              <w:t>та щорічної допомоги на оздоровлення);</w:t>
            </w:r>
          </w:p>
          <w:p w:rsidR="00057CFD" w:rsidRPr="007B21F3" w:rsidRDefault="00057CFD" w:rsidP="002D04B7">
            <w:pPr>
              <w:pStyle w:val="rvps2"/>
              <w:numPr>
                <w:ilvl w:val="0"/>
                <w:numId w:val="1"/>
              </w:numPr>
              <w:shd w:val="clear" w:color="auto" w:fill="FFFFFF"/>
              <w:spacing w:before="0" w:beforeAutospacing="0" w:after="0" w:afterAutospacing="0"/>
              <w:jc w:val="both"/>
              <w:textAlignment w:val="baseline"/>
              <w:rPr>
                <w:lang w:val="uk-UA"/>
              </w:rPr>
            </w:pPr>
            <w:bookmarkStart w:id="5" w:name="n49"/>
            <w:bookmarkStart w:id="6" w:name="n50"/>
            <w:bookmarkEnd w:id="5"/>
            <w:bookmarkEnd w:id="6"/>
            <w:r w:rsidRPr="007B21F3">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057CFD" w:rsidRPr="007B21F3" w:rsidRDefault="00057CFD" w:rsidP="002D04B7">
            <w:pPr>
              <w:pStyle w:val="rvps2"/>
              <w:numPr>
                <w:ilvl w:val="0"/>
                <w:numId w:val="1"/>
              </w:numPr>
              <w:shd w:val="clear" w:color="auto" w:fill="FFFFFF"/>
              <w:spacing w:before="0" w:beforeAutospacing="0" w:after="0" w:afterAutospacing="0"/>
              <w:jc w:val="both"/>
              <w:textAlignment w:val="baseline"/>
              <w:rPr>
                <w:lang w:val="uk-UA"/>
              </w:rPr>
            </w:pPr>
            <w:r w:rsidRPr="007B21F3">
              <w:rPr>
                <w:lang w:val="uk-UA"/>
              </w:rPr>
              <w:t>проїзний квиток (для відшкодування вартості проїзду).</w:t>
            </w:r>
          </w:p>
          <w:p w:rsidR="00057CFD" w:rsidRPr="007B21F3" w:rsidRDefault="00057CFD" w:rsidP="00057CFD">
            <w:pPr>
              <w:pStyle w:val="rvps2"/>
              <w:shd w:val="clear" w:color="auto" w:fill="FFFFFF"/>
              <w:spacing w:before="0" w:beforeAutospacing="0" w:after="0" w:afterAutospacing="0"/>
              <w:ind w:hanging="11"/>
              <w:jc w:val="both"/>
              <w:textAlignment w:val="baseline"/>
              <w:rPr>
                <w:i/>
                <w:lang w:val="uk-UA"/>
              </w:rPr>
            </w:pPr>
            <w:r w:rsidRPr="007B21F3">
              <w:rPr>
                <w:i/>
                <w:color w:val="000000"/>
                <w:lang w:val="uk-UA"/>
              </w:rPr>
              <w:t xml:space="preserve">Для призначення та виплати компенсацій та допомоги </w:t>
            </w:r>
            <w:r w:rsidRPr="007B21F3">
              <w:rPr>
                <w:i/>
                <w:lang w:val="uk-UA"/>
              </w:rPr>
              <w:t xml:space="preserve">особам, які є </w:t>
            </w:r>
            <w:r w:rsidRPr="007B21F3">
              <w:rPr>
                <w:i/>
                <w:color w:val="000000"/>
                <w:lang w:val="uk-UA"/>
              </w:rPr>
              <w:t>учасниками ліквідації наслідків аварії  ЧАЕС, учасниками ліквідації ядерних аварій,</w:t>
            </w:r>
            <w:r w:rsidRPr="007B21F3">
              <w:rPr>
                <w:i/>
                <w:lang w:val="uk-UA"/>
              </w:rPr>
              <w:t xml:space="preserve"> потерпілими від Чорнобильської катастрофи, потерпілими від радіаційного опромінення, віднесеним до категорій 2:</w:t>
            </w:r>
          </w:p>
          <w:p w:rsidR="00057CFD" w:rsidRPr="007B21F3" w:rsidRDefault="00057CFD" w:rsidP="002D04B7">
            <w:pPr>
              <w:pStyle w:val="rvps2"/>
              <w:numPr>
                <w:ilvl w:val="0"/>
                <w:numId w:val="1"/>
              </w:numPr>
              <w:shd w:val="clear" w:color="auto" w:fill="FFFFFF"/>
              <w:spacing w:before="0" w:beforeAutospacing="0" w:after="0" w:afterAutospacing="0"/>
              <w:jc w:val="both"/>
              <w:textAlignment w:val="baseline"/>
              <w:rPr>
                <w:color w:val="000000"/>
                <w:lang w:val="uk-UA"/>
              </w:rPr>
            </w:pPr>
            <w:r w:rsidRPr="007B21F3">
              <w:rPr>
                <w:color w:val="000000"/>
                <w:lang w:val="uk-UA"/>
              </w:rPr>
              <w:t>заява;</w:t>
            </w:r>
          </w:p>
          <w:p w:rsidR="00057CFD" w:rsidRPr="007B21F3" w:rsidRDefault="00057CFD" w:rsidP="002D04B7">
            <w:pPr>
              <w:pStyle w:val="rvps2"/>
              <w:numPr>
                <w:ilvl w:val="0"/>
                <w:numId w:val="1"/>
              </w:numPr>
              <w:shd w:val="clear" w:color="auto" w:fill="FFFFFF"/>
              <w:spacing w:before="0" w:beforeAutospacing="0" w:after="0" w:afterAutospacing="0"/>
              <w:jc w:val="both"/>
              <w:textAlignment w:val="baseline"/>
              <w:rPr>
                <w:color w:val="000000"/>
                <w:lang w:val="uk-UA"/>
              </w:rPr>
            </w:pPr>
            <w:r w:rsidRPr="007B21F3">
              <w:rPr>
                <w:color w:val="000000"/>
                <w:lang w:val="uk-UA"/>
              </w:rPr>
              <w:t>копія паспорта;</w:t>
            </w:r>
          </w:p>
          <w:p w:rsidR="00057CFD" w:rsidRPr="007B21F3" w:rsidRDefault="00057CFD" w:rsidP="002D04B7">
            <w:pPr>
              <w:pStyle w:val="rvps2"/>
              <w:numPr>
                <w:ilvl w:val="0"/>
                <w:numId w:val="1"/>
              </w:numPr>
              <w:shd w:val="clear" w:color="auto" w:fill="FFFFFF"/>
              <w:spacing w:before="0" w:beforeAutospacing="0" w:after="0" w:afterAutospacing="0"/>
              <w:jc w:val="both"/>
              <w:textAlignment w:val="baseline"/>
              <w:rPr>
                <w:color w:val="000000"/>
                <w:lang w:val="uk-UA"/>
              </w:rPr>
            </w:pPr>
            <w:r w:rsidRPr="007B21F3">
              <w:rPr>
                <w:color w:val="000000"/>
                <w:lang w:val="uk-UA"/>
              </w:rPr>
              <w:t>копія посвідчення особи, яка постраждала внаслідок Чорнобильської катастрофи, категорії 2 (посвідчення серії А, Б, Я);</w:t>
            </w:r>
          </w:p>
          <w:p w:rsidR="00057CFD" w:rsidRPr="007B21F3" w:rsidRDefault="00057CFD" w:rsidP="002D04B7">
            <w:pPr>
              <w:pStyle w:val="rvps2"/>
              <w:numPr>
                <w:ilvl w:val="0"/>
                <w:numId w:val="1"/>
              </w:numPr>
              <w:shd w:val="clear" w:color="auto" w:fill="FFFFFF"/>
              <w:spacing w:before="0" w:beforeAutospacing="0" w:after="0" w:afterAutospacing="0"/>
              <w:jc w:val="both"/>
              <w:textAlignment w:val="baseline"/>
              <w:rPr>
                <w:lang w:val="uk-UA"/>
              </w:rPr>
            </w:pPr>
            <w:r w:rsidRPr="007B21F3">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057CFD" w:rsidRPr="007B21F3" w:rsidRDefault="00057CFD" w:rsidP="002D04B7">
            <w:pPr>
              <w:pStyle w:val="rvps2"/>
              <w:numPr>
                <w:ilvl w:val="0"/>
                <w:numId w:val="1"/>
              </w:numPr>
              <w:shd w:val="clear" w:color="auto" w:fill="FFFFFF"/>
              <w:spacing w:before="0" w:beforeAutospacing="0" w:after="0" w:afterAutospacing="0"/>
              <w:jc w:val="both"/>
              <w:textAlignment w:val="baseline"/>
              <w:rPr>
                <w:lang w:val="uk-UA"/>
              </w:rPr>
            </w:pPr>
            <w:r w:rsidRPr="007B21F3">
              <w:rPr>
                <w:lang w:val="uk-UA"/>
              </w:rPr>
              <w:t xml:space="preserve">проїзний квиток (для відшкодування вартості </w:t>
            </w:r>
            <w:r w:rsidRPr="007B21F3">
              <w:rPr>
                <w:lang w:val="uk-UA"/>
              </w:rPr>
              <w:lastRenderedPageBreak/>
              <w:t>проїзду).</w:t>
            </w:r>
          </w:p>
          <w:p w:rsidR="00057CFD" w:rsidRPr="007B21F3" w:rsidRDefault="00057CFD" w:rsidP="00057CFD">
            <w:pPr>
              <w:pStyle w:val="rvps2"/>
              <w:shd w:val="clear" w:color="auto" w:fill="FFFFFF"/>
              <w:spacing w:before="0" w:beforeAutospacing="0" w:after="0" w:afterAutospacing="0"/>
              <w:ind w:hanging="11"/>
              <w:jc w:val="both"/>
              <w:textAlignment w:val="baseline"/>
              <w:rPr>
                <w:i/>
                <w:lang w:val="uk-UA"/>
              </w:rPr>
            </w:pPr>
            <w:r w:rsidRPr="007B21F3">
              <w:rPr>
                <w:i/>
                <w:color w:val="000000"/>
                <w:lang w:val="uk-UA"/>
              </w:rPr>
              <w:t xml:space="preserve">Для призначення та виплати компенсацій та допомоги </w:t>
            </w:r>
            <w:r w:rsidRPr="007B21F3">
              <w:rPr>
                <w:i/>
                <w:lang w:val="uk-UA"/>
              </w:rPr>
              <w:t xml:space="preserve">особам, які є </w:t>
            </w:r>
            <w:r w:rsidRPr="007B21F3">
              <w:rPr>
                <w:i/>
                <w:color w:val="000000"/>
                <w:lang w:val="uk-UA"/>
              </w:rPr>
              <w:t>учасниками ліквідації наслідків аварії  ЧАЕС, учасниками ліквідації ядерних аварій,</w:t>
            </w:r>
            <w:r w:rsidRPr="007B21F3">
              <w:rPr>
                <w:i/>
                <w:lang w:val="uk-UA"/>
              </w:rPr>
              <w:t xml:space="preserve"> потерпілими від Чорнобильської катастрофи, потерпілими від радіаційного опромінення, віднесеним до категорій 3:</w:t>
            </w:r>
          </w:p>
          <w:p w:rsidR="00057CFD" w:rsidRPr="007B21F3" w:rsidRDefault="00057CFD" w:rsidP="002D04B7">
            <w:pPr>
              <w:pStyle w:val="rvps2"/>
              <w:numPr>
                <w:ilvl w:val="0"/>
                <w:numId w:val="1"/>
              </w:numPr>
              <w:shd w:val="clear" w:color="auto" w:fill="FFFFFF"/>
              <w:spacing w:before="0" w:beforeAutospacing="0" w:after="0" w:afterAutospacing="0"/>
              <w:jc w:val="both"/>
              <w:textAlignment w:val="baseline"/>
              <w:rPr>
                <w:color w:val="000000"/>
                <w:lang w:val="uk-UA"/>
              </w:rPr>
            </w:pPr>
            <w:r w:rsidRPr="007B21F3">
              <w:rPr>
                <w:color w:val="000000"/>
                <w:lang w:val="uk-UA"/>
              </w:rPr>
              <w:t>заява;</w:t>
            </w:r>
          </w:p>
          <w:p w:rsidR="00057CFD" w:rsidRPr="007B21F3" w:rsidRDefault="00057CFD" w:rsidP="002D04B7">
            <w:pPr>
              <w:pStyle w:val="rvps2"/>
              <w:numPr>
                <w:ilvl w:val="0"/>
                <w:numId w:val="1"/>
              </w:numPr>
              <w:shd w:val="clear" w:color="auto" w:fill="FFFFFF"/>
              <w:spacing w:before="0" w:beforeAutospacing="0" w:after="0" w:afterAutospacing="0"/>
              <w:jc w:val="both"/>
              <w:textAlignment w:val="baseline"/>
              <w:rPr>
                <w:color w:val="000000"/>
                <w:lang w:val="uk-UA"/>
              </w:rPr>
            </w:pPr>
            <w:r w:rsidRPr="007B21F3">
              <w:rPr>
                <w:color w:val="000000"/>
                <w:lang w:val="uk-UA"/>
              </w:rPr>
              <w:t>копія паспорта;</w:t>
            </w:r>
          </w:p>
          <w:p w:rsidR="00057CFD" w:rsidRPr="007B21F3" w:rsidRDefault="00057CFD" w:rsidP="002D04B7">
            <w:pPr>
              <w:pStyle w:val="rvps2"/>
              <w:numPr>
                <w:ilvl w:val="0"/>
                <w:numId w:val="1"/>
              </w:numPr>
              <w:shd w:val="clear" w:color="auto" w:fill="FFFFFF"/>
              <w:spacing w:before="0" w:beforeAutospacing="0" w:after="0" w:afterAutospacing="0"/>
              <w:jc w:val="both"/>
              <w:textAlignment w:val="baseline"/>
              <w:rPr>
                <w:color w:val="000000"/>
                <w:lang w:val="uk-UA"/>
              </w:rPr>
            </w:pPr>
            <w:r w:rsidRPr="007B21F3">
              <w:rPr>
                <w:color w:val="000000"/>
                <w:lang w:val="uk-UA"/>
              </w:rPr>
              <w:t>копія посвідчення особи, яка постраждала внаслідок Чорнобильської катастрофи, з числа учасників ліквідації наслідків аварії на Чорнобильській АЕС, категорії 3 (посвідчення серії А, Б, Я);</w:t>
            </w:r>
          </w:p>
          <w:p w:rsidR="00057CFD" w:rsidRPr="001C4BAA" w:rsidRDefault="00057CFD" w:rsidP="001C4BAA">
            <w:pPr>
              <w:pStyle w:val="rvps2"/>
              <w:numPr>
                <w:ilvl w:val="0"/>
                <w:numId w:val="1"/>
              </w:numPr>
              <w:shd w:val="clear" w:color="auto" w:fill="FFFFFF"/>
              <w:spacing w:before="0" w:beforeAutospacing="0" w:after="0" w:afterAutospacing="0"/>
              <w:jc w:val="both"/>
              <w:textAlignment w:val="baseline"/>
              <w:rPr>
                <w:lang w:val="uk-UA"/>
              </w:rPr>
            </w:pPr>
            <w:r w:rsidRPr="007B21F3">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2D04B7" w:rsidRPr="00F94EC9" w:rsidTr="007B7361">
        <w:tc>
          <w:tcPr>
            <w:tcW w:w="210" w:type="pct"/>
            <w:tcBorders>
              <w:top w:val="outset" w:sz="6" w:space="0" w:color="000000"/>
              <w:left w:val="outset" w:sz="6" w:space="0" w:color="000000"/>
              <w:bottom w:val="outset" w:sz="6" w:space="0" w:color="000000"/>
              <w:right w:val="outset" w:sz="6" w:space="0" w:color="000000"/>
            </w:tcBorders>
          </w:tcPr>
          <w:p w:rsidR="002D04B7" w:rsidRPr="00EE2B37" w:rsidRDefault="002D04B7" w:rsidP="00057CFD">
            <w:pPr>
              <w:jc w:val="center"/>
              <w:rPr>
                <w:b/>
                <w:sz w:val="24"/>
                <w:szCs w:val="24"/>
                <w:lang w:eastAsia="uk-UA"/>
              </w:rPr>
            </w:pPr>
            <w:r>
              <w:rPr>
                <w:b/>
                <w:sz w:val="24"/>
                <w:szCs w:val="24"/>
                <w:lang w:eastAsia="uk-UA"/>
              </w:rPr>
              <w:lastRenderedPageBreak/>
              <w:t>3</w:t>
            </w:r>
          </w:p>
        </w:tc>
        <w:tc>
          <w:tcPr>
            <w:tcW w:w="1723" w:type="pct"/>
            <w:tcBorders>
              <w:top w:val="outset" w:sz="6" w:space="0" w:color="000000"/>
              <w:left w:val="outset" w:sz="6" w:space="0" w:color="000000"/>
              <w:bottom w:val="outset" w:sz="6" w:space="0" w:color="000000"/>
              <w:right w:val="outset" w:sz="6" w:space="0" w:color="000000"/>
            </w:tcBorders>
          </w:tcPr>
          <w:p w:rsidR="002D04B7" w:rsidRDefault="002D04B7" w:rsidP="00057CFD">
            <w:pPr>
              <w:rPr>
                <w:sz w:val="24"/>
                <w:szCs w:val="24"/>
                <w:lang w:eastAsia="uk-UA"/>
              </w:rPr>
            </w:pPr>
            <w:r>
              <w:rPr>
                <w:sz w:val="24"/>
                <w:szCs w:val="24"/>
                <w:lang w:eastAsia="uk-UA"/>
              </w:rPr>
              <w:t>Оплата</w:t>
            </w:r>
          </w:p>
        </w:tc>
        <w:tc>
          <w:tcPr>
            <w:tcW w:w="3067" w:type="pct"/>
            <w:tcBorders>
              <w:top w:val="outset" w:sz="6" w:space="0" w:color="000000"/>
              <w:left w:val="outset" w:sz="6" w:space="0" w:color="000000"/>
              <w:bottom w:val="outset" w:sz="6" w:space="0" w:color="000000"/>
              <w:right w:val="outset" w:sz="6" w:space="0" w:color="000000"/>
            </w:tcBorders>
          </w:tcPr>
          <w:p w:rsidR="002D04B7" w:rsidRPr="007B21F3" w:rsidRDefault="002D04B7" w:rsidP="00057CFD">
            <w:pPr>
              <w:pStyle w:val="rvps2"/>
              <w:shd w:val="clear" w:color="auto" w:fill="FFFFFF"/>
              <w:spacing w:before="0" w:beforeAutospacing="0" w:after="0" w:afterAutospacing="0"/>
              <w:ind w:hanging="11"/>
              <w:jc w:val="both"/>
              <w:textAlignment w:val="baseline"/>
              <w:rPr>
                <w:i/>
                <w:color w:val="000000"/>
                <w:lang w:val="uk-UA"/>
              </w:rPr>
            </w:pPr>
            <w:r w:rsidRPr="0029223E">
              <w:rPr>
                <w:lang w:eastAsia="uk-UA"/>
              </w:rPr>
              <w:t>Адміністративнапослуганадається</w:t>
            </w:r>
            <w:r w:rsidRPr="009B55B6">
              <w:t>безоплатно</w:t>
            </w:r>
          </w:p>
        </w:tc>
      </w:tr>
      <w:tr w:rsidR="002D04B7" w:rsidRPr="00F94EC9" w:rsidTr="007B7361">
        <w:tc>
          <w:tcPr>
            <w:tcW w:w="210" w:type="pct"/>
            <w:tcBorders>
              <w:top w:val="outset" w:sz="6" w:space="0" w:color="000000"/>
              <w:left w:val="outset" w:sz="6" w:space="0" w:color="000000"/>
              <w:bottom w:val="outset" w:sz="6" w:space="0" w:color="000000"/>
              <w:right w:val="outset" w:sz="6" w:space="0" w:color="000000"/>
            </w:tcBorders>
          </w:tcPr>
          <w:p w:rsidR="002D04B7" w:rsidRPr="006048F5" w:rsidRDefault="002D04B7" w:rsidP="00057CFD">
            <w:pPr>
              <w:jc w:val="center"/>
              <w:rPr>
                <w:sz w:val="24"/>
                <w:szCs w:val="24"/>
                <w:lang w:eastAsia="uk-UA"/>
              </w:rPr>
            </w:pPr>
            <w:r w:rsidRPr="006048F5">
              <w:rPr>
                <w:sz w:val="24"/>
                <w:szCs w:val="24"/>
                <w:lang w:eastAsia="uk-UA"/>
              </w:rPr>
              <w:t>4</w:t>
            </w:r>
          </w:p>
        </w:tc>
        <w:tc>
          <w:tcPr>
            <w:tcW w:w="1723" w:type="pct"/>
            <w:tcBorders>
              <w:top w:val="outset" w:sz="6" w:space="0" w:color="000000"/>
              <w:left w:val="outset" w:sz="6" w:space="0" w:color="000000"/>
              <w:bottom w:val="outset" w:sz="6" w:space="0" w:color="000000"/>
              <w:right w:val="outset" w:sz="6" w:space="0" w:color="000000"/>
            </w:tcBorders>
          </w:tcPr>
          <w:p w:rsidR="002D04B7" w:rsidRPr="001038DC" w:rsidRDefault="002D04B7" w:rsidP="002D04B7">
            <w:pPr>
              <w:jc w:val="left"/>
              <w:rPr>
                <w:sz w:val="24"/>
                <w:szCs w:val="24"/>
                <w:highlight w:val="yellow"/>
                <w:lang w:eastAsia="uk-UA"/>
              </w:rPr>
            </w:pPr>
            <w:r w:rsidRPr="00CC2EA2">
              <w:rPr>
                <w:sz w:val="24"/>
                <w:szCs w:val="24"/>
                <w:lang w:eastAsia="uk-UA"/>
              </w:rPr>
              <w:t>Ре</w:t>
            </w:r>
            <w:r>
              <w:rPr>
                <w:sz w:val="24"/>
                <w:szCs w:val="24"/>
                <w:lang w:eastAsia="uk-UA"/>
              </w:rPr>
              <w:t>зультат надання адміністративних послуг</w:t>
            </w:r>
          </w:p>
        </w:tc>
        <w:tc>
          <w:tcPr>
            <w:tcW w:w="3067" w:type="pct"/>
            <w:tcBorders>
              <w:top w:val="outset" w:sz="6" w:space="0" w:color="000000"/>
              <w:left w:val="outset" w:sz="6" w:space="0" w:color="000000"/>
              <w:bottom w:val="outset" w:sz="6" w:space="0" w:color="000000"/>
              <w:right w:val="outset" w:sz="6" w:space="0" w:color="000000"/>
            </w:tcBorders>
          </w:tcPr>
          <w:p w:rsidR="002D04B7" w:rsidRPr="00057CFD" w:rsidRDefault="002D04B7" w:rsidP="002D04B7">
            <w:pPr>
              <w:tabs>
                <w:tab w:val="left" w:pos="1565"/>
              </w:tabs>
              <w:ind w:firstLine="20"/>
              <w:rPr>
                <w:sz w:val="24"/>
                <w:szCs w:val="24"/>
                <w:lang w:eastAsia="uk-UA"/>
              </w:rPr>
            </w:pPr>
            <w:r>
              <w:rPr>
                <w:sz w:val="24"/>
                <w:szCs w:val="24"/>
                <w:lang w:eastAsia="uk-UA"/>
              </w:rPr>
              <w:t>Повідомлення про п</w:t>
            </w:r>
            <w:r w:rsidRPr="00000C5E">
              <w:rPr>
                <w:sz w:val="24"/>
                <w:szCs w:val="24"/>
                <w:lang w:eastAsia="uk-UA"/>
              </w:rPr>
              <w:t xml:space="preserve">ризначення </w:t>
            </w:r>
            <w:r>
              <w:rPr>
                <w:color w:val="000000"/>
                <w:sz w:val="24"/>
                <w:szCs w:val="24"/>
                <w:shd w:val="clear" w:color="auto" w:fill="FFFFFF"/>
              </w:rPr>
              <w:t>компенсацій та</w:t>
            </w:r>
            <w:r w:rsidRPr="00000C5E">
              <w:rPr>
                <w:color w:val="000000"/>
                <w:sz w:val="24"/>
                <w:szCs w:val="24"/>
                <w:shd w:val="clear" w:color="auto" w:fill="FFFFFF"/>
              </w:rPr>
              <w:t xml:space="preserve"> допомоги</w:t>
            </w:r>
            <w:r>
              <w:rPr>
                <w:color w:val="000000"/>
                <w:sz w:val="24"/>
                <w:szCs w:val="24"/>
                <w:shd w:val="clear" w:color="auto" w:fill="FFFFFF"/>
              </w:rPr>
              <w:t xml:space="preserve"> / в</w:t>
            </w:r>
            <w:r w:rsidRPr="0004786B">
              <w:rPr>
                <w:color w:val="000000"/>
                <w:sz w:val="24"/>
                <w:szCs w:val="24"/>
                <w:shd w:val="clear" w:color="auto" w:fill="FFFFFF"/>
              </w:rPr>
              <w:t>ідмова в призначенн</w:t>
            </w:r>
            <w:r>
              <w:rPr>
                <w:color w:val="000000"/>
                <w:sz w:val="24"/>
                <w:szCs w:val="24"/>
                <w:shd w:val="clear" w:color="auto" w:fill="FFFFFF"/>
              </w:rPr>
              <w:t>і компенсацій та  допомоги.</w:t>
            </w:r>
          </w:p>
        </w:tc>
      </w:tr>
      <w:tr w:rsidR="00057CFD" w:rsidRPr="00F94EC9" w:rsidTr="007B7361">
        <w:tc>
          <w:tcPr>
            <w:tcW w:w="210" w:type="pct"/>
            <w:tcBorders>
              <w:top w:val="outset" w:sz="6" w:space="0" w:color="000000"/>
              <w:left w:val="outset" w:sz="6" w:space="0" w:color="000000"/>
              <w:bottom w:val="outset" w:sz="6" w:space="0" w:color="000000"/>
              <w:right w:val="outset" w:sz="6" w:space="0" w:color="000000"/>
            </w:tcBorders>
            <w:hideMark/>
          </w:tcPr>
          <w:p w:rsidR="00057CFD" w:rsidRPr="006048F5" w:rsidRDefault="002D04B7" w:rsidP="00057CFD">
            <w:pPr>
              <w:jc w:val="center"/>
              <w:rPr>
                <w:sz w:val="24"/>
                <w:szCs w:val="24"/>
                <w:lang w:eastAsia="uk-UA"/>
              </w:rPr>
            </w:pPr>
            <w:r w:rsidRPr="006048F5">
              <w:rPr>
                <w:sz w:val="24"/>
                <w:szCs w:val="24"/>
                <w:lang w:eastAsia="uk-UA"/>
              </w:rPr>
              <w:t>5</w:t>
            </w:r>
          </w:p>
        </w:tc>
        <w:tc>
          <w:tcPr>
            <w:tcW w:w="1723" w:type="pct"/>
            <w:tcBorders>
              <w:top w:val="outset" w:sz="6" w:space="0" w:color="000000"/>
              <w:left w:val="outset" w:sz="6" w:space="0" w:color="000000"/>
              <w:bottom w:val="outset" w:sz="6" w:space="0" w:color="000000"/>
              <w:right w:val="outset" w:sz="6" w:space="0" w:color="000000"/>
            </w:tcBorders>
            <w:hideMark/>
          </w:tcPr>
          <w:p w:rsidR="00057CFD" w:rsidRPr="001038DC" w:rsidRDefault="00057CFD" w:rsidP="00057CFD">
            <w:pPr>
              <w:rPr>
                <w:sz w:val="24"/>
                <w:szCs w:val="24"/>
                <w:highlight w:val="yellow"/>
                <w:lang w:eastAsia="uk-UA"/>
              </w:rPr>
            </w:pPr>
            <w:r>
              <w:rPr>
                <w:sz w:val="24"/>
                <w:szCs w:val="24"/>
                <w:lang w:eastAsia="uk-UA"/>
              </w:rPr>
              <w:t>Строк надання послуги</w:t>
            </w:r>
          </w:p>
        </w:tc>
        <w:tc>
          <w:tcPr>
            <w:tcW w:w="3067" w:type="pct"/>
            <w:tcBorders>
              <w:top w:val="outset" w:sz="6" w:space="0" w:color="000000"/>
              <w:left w:val="outset" w:sz="6" w:space="0" w:color="000000"/>
              <w:bottom w:val="outset" w:sz="6" w:space="0" w:color="000000"/>
              <w:right w:val="outset" w:sz="6" w:space="0" w:color="000000"/>
            </w:tcBorders>
            <w:hideMark/>
          </w:tcPr>
          <w:p w:rsidR="00057CFD" w:rsidRPr="00057CFD" w:rsidRDefault="00057CFD" w:rsidP="00057CFD">
            <w:pPr>
              <w:shd w:val="clear" w:color="auto" w:fill="FFFFFF"/>
              <w:rPr>
                <w:sz w:val="24"/>
                <w:szCs w:val="24"/>
              </w:rPr>
            </w:pPr>
            <w:r w:rsidRPr="00057CFD">
              <w:rPr>
                <w:color w:val="000000"/>
                <w:sz w:val="24"/>
                <w:szCs w:val="24"/>
                <w:lang w:eastAsia="uk-UA"/>
              </w:rPr>
              <w:t>Протягом 10 календарних днів з дня подання необхідних документів  .</w:t>
            </w:r>
          </w:p>
        </w:tc>
      </w:tr>
      <w:tr w:rsidR="00057CFD" w:rsidRPr="00F94EC9" w:rsidTr="007B7361">
        <w:tc>
          <w:tcPr>
            <w:tcW w:w="210" w:type="pct"/>
            <w:tcBorders>
              <w:top w:val="outset" w:sz="6" w:space="0" w:color="000000"/>
              <w:left w:val="outset" w:sz="6" w:space="0" w:color="000000"/>
              <w:bottom w:val="outset" w:sz="6" w:space="0" w:color="000000"/>
              <w:right w:val="outset" w:sz="6" w:space="0" w:color="000000"/>
            </w:tcBorders>
            <w:hideMark/>
          </w:tcPr>
          <w:p w:rsidR="00057CFD" w:rsidRPr="002D04B7" w:rsidRDefault="002D04B7" w:rsidP="002D04B7">
            <w:pPr>
              <w:jc w:val="center"/>
              <w:rPr>
                <w:b/>
                <w:sz w:val="24"/>
                <w:szCs w:val="24"/>
                <w:lang w:eastAsia="uk-UA"/>
              </w:rPr>
            </w:pPr>
            <w:r w:rsidRPr="002D04B7">
              <w:rPr>
                <w:b/>
                <w:sz w:val="24"/>
                <w:szCs w:val="24"/>
                <w:lang w:eastAsia="uk-UA"/>
              </w:rPr>
              <w:t>6</w:t>
            </w:r>
          </w:p>
        </w:tc>
        <w:tc>
          <w:tcPr>
            <w:tcW w:w="1723" w:type="pct"/>
            <w:tcBorders>
              <w:top w:val="outset" w:sz="6" w:space="0" w:color="000000"/>
              <w:left w:val="outset" w:sz="6" w:space="0" w:color="000000"/>
              <w:bottom w:val="outset" w:sz="6" w:space="0" w:color="000000"/>
              <w:right w:val="outset" w:sz="6" w:space="0" w:color="000000"/>
            </w:tcBorders>
            <w:hideMark/>
          </w:tcPr>
          <w:p w:rsidR="00057CFD" w:rsidRPr="001038DC" w:rsidRDefault="00057CFD" w:rsidP="00057CFD">
            <w:pPr>
              <w:rPr>
                <w:sz w:val="24"/>
                <w:szCs w:val="24"/>
                <w:highlight w:val="yellow"/>
                <w:lang w:eastAsia="uk-UA"/>
              </w:rPr>
            </w:pPr>
            <w:r w:rsidRPr="00CC2EA2">
              <w:rPr>
                <w:sz w:val="24"/>
                <w:szCs w:val="24"/>
                <w:lang w:eastAsia="uk-UA"/>
              </w:rPr>
              <w:t>Способи отримання відповіді (результату)</w:t>
            </w:r>
          </w:p>
        </w:tc>
        <w:tc>
          <w:tcPr>
            <w:tcW w:w="3067" w:type="pct"/>
            <w:tcBorders>
              <w:top w:val="outset" w:sz="6" w:space="0" w:color="000000"/>
              <w:left w:val="outset" w:sz="6" w:space="0" w:color="000000"/>
              <w:bottom w:val="outset" w:sz="6" w:space="0" w:color="000000"/>
              <w:right w:val="outset" w:sz="6" w:space="0" w:color="000000"/>
            </w:tcBorders>
            <w:hideMark/>
          </w:tcPr>
          <w:p w:rsidR="00057CFD" w:rsidRPr="00F94EC9" w:rsidRDefault="00057CFD" w:rsidP="00057CFD">
            <w:pPr>
              <w:shd w:val="clear" w:color="auto" w:fill="FFFFFF"/>
              <w:ind w:firstLine="20"/>
              <w:rPr>
                <w:sz w:val="24"/>
                <w:szCs w:val="24"/>
                <w:lang w:eastAsia="uk-UA"/>
              </w:rPr>
            </w:pPr>
            <w:bookmarkStart w:id="7" w:name="o638"/>
            <w:bookmarkStart w:id="8" w:name="n424"/>
            <w:bookmarkEnd w:id="7"/>
            <w:bookmarkEnd w:id="8"/>
            <w:r>
              <w:rPr>
                <w:color w:val="000000"/>
                <w:sz w:val="24"/>
                <w:szCs w:val="24"/>
                <w:lang w:eastAsia="uk-UA"/>
              </w:rPr>
              <w:t>Особисте звернення в відділ «Центр надання адміністративних послуг» або до старостат ( у разі покладення на старостат обов’язків щодо вчинення нотаріальних дій).</w:t>
            </w:r>
          </w:p>
        </w:tc>
      </w:tr>
      <w:tr w:rsidR="00EE2B37" w:rsidRPr="00F94EC9" w:rsidTr="007B7361">
        <w:tc>
          <w:tcPr>
            <w:tcW w:w="210" w:type="pct"/>
            <w:tcBorders>
              <w:top w:val="outset" w:sz="6" w:space="0" w:color="000000"/>
              <w:left w:val="outset" w:sz="6" w:space="0" w:color="000000"/>
              <w:bottom w:val="outset" w:sz="6" w:space="0" w:color="000000"/>
              <w:right w:val="outset" w:sz="6" w:space="0" w:color="000000"/>
            </w:tcBorders>
          </w:tcPr>
          <w:p w:rsidR="00EE2B37" w:rsidRPr="006048F5" w:rsidRDefault="00EE2B37" w:rsidP="00EE2B37">
            <w:pPr>
              <w:jc w:val="center"/>
              <w:rPr>
                <w:sz w:val="24"/>
                <w:szCs w:val="24"/>
                <w:lang w:eastAsia="uk-UA"/>
              </w:rPr>
            </w:pPr>
            <w:r w:rsidRPr="006048F5">
              <w:rPr>
                <w:sz w:val="24"/>
                <w:szCs w:val="24"/>
                <w:lang w:eastAsia="uk-UA"/>
              </w:rPr>
              <w:t>7</w:t>
            </w:r>
          </w:p>
        </w:tc>
        <w:tc>
          <w:tcPr>
            <w:tcW w:w="1723" w:type="pct"/>
            <w:tcBorders>
              <w:top w:val="outset" w:sz="6" w:space="0" w:color="000000"/>
              <w:left w:val="outset" w:sz="6" w:space="0" w:color="000000"/>
              <w:bottom w:val="outset" w:sz="6" w:space="0" w:color="000000"/>
              <w:right w:val="outset" w:sz="6" w:space="0" w:color="000000"/>
            </w:tcBorders>
          </w:tcPr>
          <w:p w:rsidR="00EE2B37" w:rsidRPr="00CC2EA2" w:rsidRDefault="00EE2B37" w:rsidP="00057CFD">
            <w:pPr>
              <w:rPr>
                <w:sz w:val="24"/>
                <w:szCs w:val="24"/>
                <w:lang w:eastAsia="uk-UA"/>
              </w:rPr>
            </w:pPr>
            <w:r>
              <w:rPr>
                <w:sz w:val="24"/>
                <w:szCs w:val="24"/>
                <w:lang w:eastAsia="uk-UA"/>
              </w:rPr>
              <w:t>Акти законодавства щодо надання послуг</w:t>
            </w:r>
            <w:r w:rsidR="00315F27">
              <w:rPr>
                <w:sz w:val="24"/>
                <w:szCs w:val="24"/>
                <w:lang w:eastAsia="uk-UA"/>
              </w:rPr>
              <w:t>и</w:t>
            </w:r>
          </w:p>
        </w:tc>
        <w:tc>
          <w:tcPr>
            <w:tcW w:w="3067" w:type="pct"/>
            <w:tcBorders>
              <w:top w:val="outset" w:sz="6" w:space="0" w:color="000000"/>
              <w:left w:val="outset" w:sz="6" w:space="0" w:color="000000"/>
              <w:bottom w:val="outset" w:sz="6" w:space="0" w:color="000000"/>
              <w:right w:val="outset" w:sz="6" w:space="0" w:color="000000"/>
            </w:tcBorders>
          </w:tcPr>
          <w:p w:rsidR="00EE2B37" w:rsidRPr="00EE2B37" w:rsidRDefault="00EE2B37" w:rsidP="00E22A36">
            <w:pPr>
              <w:rPr>
                <w:sz w:val="24"/>
                <w:szCs w:val="24"/>
              </w:rPr>
            </w:pPr>
            <w:r w:rsidRPr="00EE2B37">
              <w:rPr>
                <w:sz w:val="24"/>
                <w:szCs w:val="24"/>
              </w:rPr>
              <w:t>Закон України „Про статус і соціальний захист громадян, які постраждали внаслідок Чорнобильської катастрофи” від 28.02.1991 № 796-XII.</w:t>
            </w:r>
          </w:p>
          <w:p w:rsidR="00EE2B37" w:rsidRDefault="00EE2B37" w:rsidP="00ED47FB">
            <w:pPr>
              <w:rPr>
                <w:sz w:val="24"/>
                <w:szCs w:val="24"/>
                <w:shd w:val="clear" w:color="auto" w:fill="FFFFFF"/>
              </w:rPr>
            </w:pPr>
            <w:r w:rsidRPr="00EE2B37">
              <w:rPr>
                <w:sz w:val="24"/>
                <w:szCs w:val="24"/>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w:t>
            </w:r>
            <w:r w:rsidRPr="00EE2B37">
              <w:rPr>
                <w:iCs/>
                <w:sz w:val="24"/>
                <w:szCs w:val="24"/>
              </w:rPr>
              <w:t xml:space="preserve">постанова Кабінету Міністрів України </w:t>
            </w:r>
            <w:r w:rsidRPr="00EE2B37">
              <w:rPr>
                <w:sz w:val="24"/>
                <w:szCs w:val="24"/>
              </w:rPr>
              <w:t>від 26.10.2016№ 760 „</w:t>
            </w:r>
            <w:r w:rsidRPr="00EE2B37">
              <w:rPr>
                <w:rStyle w:val="rvts23"/>
                <w:sz w:val="24"/>
                <w:szCs w:val="24"/>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EE2B37">
              <w:rPr>
                <w:sz w:val="24"/>
                <w:szCs w:val="24"/>
              </w:rPr>
              <w:t>постанова Кабінету Міністрів України від</w:t>
            </w:r>
            <w:r w:rsidRPr="00EE2B37">
              <w:rPr>
                <w:rStyle w:val="apple-converted-space"/>
                <w:sz w:val="24"/>
                <w:szCs w:val="24"/>
              </w:rPr>
              <w:t> </w:t>
            </w:r>
            <w:hyperlink r:id="rId10" w:tgtFrame="_blank" w:history="1">
              <w:r w:rsidRPr="00EE2B37">
                <w:rPr>
                  <w:rStyle w:val="a6"/>
                  <w:sz w:val="24"/>
                  <w:szCs w:val="24"/>
                  <w:bdr w:val="none" w:sz="0" w:space="0" w:color="auto" w:frame="1"/>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Pr="00EE2B37">
              <w:rPr>
                <w:sz w:val="24"/>
                <w:szCs w:val="24"/>
              </w:rPr>
              <w:t>; постанова Кабінету Міністрів України від</w:t>
            </w:r>
            <w:r w:rsidRPr="00EE2B37">
              <w:rPr>
                <w:rStyle w:val="apple-converted-space"/>
                <w:sz w:val="24"/>
                <w:szCs w:val="24"/>
              </w:rPr>
              <w:t> </w:t>
            </w:r>
            <w:hyperlink r:id="rId11" w:tgtFrame="_blank" w:history="1">
              <w:r w:rsidRPr="00EE2B37">
                <w:rPr>
                  <w:rStyle w:val="a6"/>
                  <w:sz w:val="24"/>
                  <w:szCs w:val="24"/>
                  <w:bdr w:val="none" w:sz="0" w:space="0" w:color="auto" w:frame="1"/>
                </w:rPr>
                <w:t>12.07.2005 № 562 „Про щорічну допомогу на оздоровлення громадян, які постраждали внаслідок Чорнобильської катастрофи”</w:t>
              </w:r>
            </w:hyperlink>
            <w:r w:rsidRPr="00EE2B37">
              <w:rPr>
                <w:rStyle w:val="a6"/>
                <w:sz w:val="24"/>
                <w:szCs w:val="24"/>
                <w:bdr w:val="none" w:sz="0" w:space="0" w:color="auto" w:frame="1"/>
              </w:rPr>
              <w:t>; п</w:t>
            </w:r>
            <w:r w:rsidRPr="00EE2B37">
              <w:rPr>
                <w:iCs/>
                <w:sz w:val="24"/>
                <w:szCs w:val="24"/>
              </w:rPr>
              <w:t xml:space="preserve">останова Кабінету Міністрів України </w:t>
            </w:r>
            <w:r w:rsidRPr="00EE2B37">
              <w:rPr>
                <w:sz w:val="24"/>
                <w:szCs w:val="24"/>
              </w:rPr>
              <w:t>від 14.05.2015 № 285 „</w:t>
            </w:r>
            <w:r w:rsidRPr="00EE2B37">
              <w:rPr>
                <w:sz w:val="24"/>
                <w:szCs w:val="24"/>
                <w:shd w:val="clear" w:color="auto" w:fill="FFFFFF"/>
              </w:rPr>
              <w:t xml:space="preserve">Про компенсаційні виплати особам, які постраждали внаслідок Чорнобильської катастрофи, та визнання </w:t>
            </w:r>
            <w:r w:rsidRPr="00EE2B37">
              <w:rPr>
                <w:sz w:val="24"/>
                <w:szCs w:val="24"/>
                <w:shd w:val="clear" w:color="auto" w:fill="FFFFFF"/>
              </w:rPr>
              <w:lastRenderedPageBreak/>
              <w:t>такими, що втратили чинність, деяких постанов Кабінету Міністрів України</w:t>
            </w:r>
          </w:p>
          <w:p w:rsidR="00ED47FB" w:rsidRPr="00ED47FB" w:rsidRDefault="00ED47FB" w:rsidP="00ED47FB">
            <w:pPr>
              <w:rPr>
                <w:sz w:val="24"/>
                <w:szCs w:val="24"/>
              </w:rPr>
            </w:pPr>
            <w:r w:rsidRPr="00ED47FB">
              <w:rPr>
                <w:sz w:val="24"/>
                <w:szCs w:val="24"/>
              </w:rPr>
              <w:t>Наказ Міністерства праці та соціальної політики України від 19.09.2006  № 345 „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w:t>
            </w:r>
            <w:r w:rsidRPr="00ED47FB">
              <w:rPr>
                <w:sz w:val="24"/>
                <w:szCs w:val="24"/>
                <w:shd w:val="clear" w:color="auto" w:fill="FFFFFF"/>
              </w:rPr>
              <w:t xml:space="preserve">  (зі змінами)</w:t>
            </w:r>
          </w:p>
        </w:tc>
      </w:tr>
    </w:tbl>
    <w:p w:rsidR="00EC2E05" w:rsidRDefault="00EC2E05" w:rsidP="00EC2E05">
      <w:pPr>
        <w:rPr>
          <w:sz w:val="24"/>
          <w:szCs w:val="24"/>
        </w:rPr>
      </w:pPr>
      <w:bookmarkStart w:id="9" w:name="n43"/>
      <w:bookmarkEnd w:id="9"/>
    </w:p>
    <w:p w:rsidR="00EC2E05" w:rsidRDefault="00EC2E05"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2D04B7" w:rsidRDefault="002D04B7" w:rsidP="00EC2E05"/>
    <w:p w:rsidR="001C4BAA" w:rsidRDefault="001C4BAA" w:rsidP="00EC2E05"/>
    <w:p w:rsidR="001C4BAA" w:rsidRDefault="001C4BAA" w:rsidP="00EC2E05"/>
    <w:p w:rsidR="00FE6253" w:rsidRDefault="00FE6253" w:rsidP="00EC2E05"/>
    <w:p w:rsidR="005F3F3C" w:rsidRDefault="005F3F3C" w:rsidP="00EC2E05"/>
    <w:p w:rsidR="005F3F3C" w:rsidRDefault="005F3F3C" w:rsidP="00EC2E05"/>
    <w:p w:rsidR="005F3F3C" w:rsidRDefault="005F3F3C" w:rsidP="00EC2E05"/>
    <w:p w:rsidR="002D04B7" w:rsidRDefault="002D04B7" w:rsidP="00EC2E05"/>
    <w:p w:rsidR="002D04B7" w:rsidRDefault="002D04B7" w:rsidP="00EC2E05"/>
    <w:p w:rsidR="002D04B7" w:rsidRDefault="002D04B7" w:rsidP="00EC2E05"/>
    <w:p w:rsidR="005F3F3C" w:rsidRDefault="005F3F3C" w:rsidP="005F3F3C">
      <w:pPr>
        <w:widowControl w:val="0"/>
        <w:autoSpaceDE w:val="0"/>
        <w:autoSpaceDN w:val="0"/>
        <w:adjustRightInd w:val="0"/>
        <w:ind w:right="1800"/>
        <w:rPr>
          <w:bCs/>
          <w:spacing w:val="2"/>
          <w:sz w:val="24"/>
          <w:szCs w:val="24"/>
        </w:rPr>
      </w:pPr>
      <w:r>
        <w:rPr>
          <w:bCs/>
          <w:spacing w:val="2"/>
          <w:sz w:val="24"/>
          <w:szCs w:val="24"/>
        </w:rPr>
        <w:lastRenderedPageBreak/>
        <w:t xml:space="preserve">    ЗАТВЕРДЖЕНО</w:t>
      </w:r>
    </w:p>
    <w:p w:rsidR="005F3F3C" w:rsidRDefault="005F3F3C" w:rsidP="005F3F3C">
      <w:pPr>
        <w:widowControl w:val="0"/>
        <w:autoSpaceDE w:val="0"/>
        <w:autoSpaceDN w:val="0"/>
        <w:adjustRightInd w:val="0"/>
        <w:ind w:right="-1"/>
        <w:rPr>
          <w:bCs/>
          <w:spacing w:val="2"/>
          <w:sz w:val="24"/>
          <w:szCs w:val="24"/>
        </w:rPr>
      </w:pPr>
      <w:r>
        <w:rPr>
          <w:bCs/>
          <w:spacing w:val="2"/>
          <w:sz w:val="24"/>
          <w:szCs w:val="24"/>
        </w:rPr>
        <w:t xml:space="preserve">   Рішенням виконавчого комітету </w:t>
      </w:r>
    </w:p>
    <w:p w:rsidR="005F3F3C" w:rsidRDefault="005F3F3C" w:rsidP="005F3F3C">
      <w:pPr>
        <w:widowControl w:val="0"/>
        <w:autoSpaceDE w:val="0"/>
        <w:autoSpaceDN w:val="0"/>
        <w:adjustRightInd w:val="0"/>
        <w:ind w:right="-1"/>
        <w:rPr>
          <w:bCs/>
          <w:spacing w:val="2"/>
          <w:sz w:val="24"/>
          <w:szCs w:val="24"/>
        </w:rPr>
      </w:pPr>
      <w:r>
        <w:rPr>
          <w:bCs/>
          <w:spacing w:val="2"/>
          <w:sz w:val="24"/>
          <w:szCs w:val="24"/>
        </w:rPr>
        <w:t xml:space="preserve">   Зайцівської сільської ради</w:t>
      </w:r>
    </w:p>
    <w:p w:rsidR="005F3F3C" w:rsidRPr="00627E57" w:rsidRDefault="005F3F3C" w:rsidP="005F3F3C">
      <w:pPr>
        <w:widowControl w:val="0"/>
        <w:autoSpaceDE w:val="0"/>
        <w:autoSpaceDN w:val="0"/>
        <w:adjustRightInd w:val="0"/>
        <w:ind w:right="-1"/>
        <w:rPr>
          <w:bCs/>
          <w:spacing w:val="2"/>
          <w:sz w:val="24"/>
          <w:szCs w:val="24"/>
        </w:rPr>
      </w:pPr>
      <w:r>
        <w:rPr>
          <w:sz w:val="24"/>
          <w:szCs w:val="24"/>
        </w:rPr>
        <w:t xml:space="preserve">   від 07 листопада 2021р. № 72</w:t>
      </w:r>
    </w:p>
    <w:p w:rsidR="005F3F3C" w:rsidRDefault="005F3F3C" w:rsidP="005F3F3C">
      <w:pPr>
        <w:ind w:left="6"/>
        <w:rPr>
          <w:sz w:val="24"/>
          <w:szCs w:val="24"/>
        </w:rPr>
      </w:pPr>
    </w:p>
    <w:p w:rsidR="005F3F3C" w:rsidRDefault="005F3F3C" w:rsidP="005F3F3C">
      <w:pPr>
        <w:tabs>
          <w:tab w:val="left" w:pos="1134"/>
          <w:tab w:val="center" w:pos="4532"/>
        </w:tabs>
        <w:ind w:left="6"/>
        <w:rPr>
          <w:bCs/>
          <w:spacing w:val="2"/>
          <w:sz w:val="24"/>
          <w:szCs w:val="24"/>
        </w:rPr>
      </w:pPr>
      <w:r>
        <w:rPr>
          <w:sz w:val="24"/>
          <w:szCs w:val="24"/>
        </w:rPr>
        <w:t xml:space="preserve">     В.о. сільського голови</w:t>
      </w:r>
    </w:p>
    <w:p w:rsidR="005F3F3C" w:rsidRDefault="005F3F3C" w:rsidP="005F3F3C">
      <w:pPr>
        <w:rPr>
          <w:bCs/>
          <w:spacing w:val="2"/>
          <w:sz w:val="24"/>
          <w:szCs w:val="24"/>
        </w:rPr>
      </w:pPr>
      <w:r>
        <w:rPr>
          <w:bCs/>
          <w:spacing w:val="2"/>
          <w:sz w:val="24"/>
          <w:szCs w:val="24"/>
        </w:rPr>
        <w:t xml:space="preserve">    ___________________ І.М. Левада</w:t>
      </w:r>
    </w:p>
    <w:p w:rsidR="00F77AF0" w:rsidRDefault="00F77AF0" w:rsidP="00E77BBF">
      <w:pPr>
        <w:rPr>
          <w:b/>
          <w:sz w:val="24"/>
          <w:szCs w:val="24"/>
          <w:lang w:eastAsia="uk-UA"/>
        </w:rPr>
      </w:pPr>
    </w:p>
    <w:p w:rsidR="00C25BB7" w:rsidRDefault="00C25BB7" w:rsidP="00C25BB7">
      <w:pPr>
        <w:jc w:val="center"/>
        <w:rPr>
          <w:b/>
          <w:sz w:val="24"/>
          <w:szCs w:val="24"/>
          <w:lang w:eastAsia="uk-UA"/>
        </w:rPr>
      </w:pPr>
      <w:r w:rsidRPr="009E0B07">
        <w:rPr>
          <w:b/>
          <w:sz w:val="24"/>
          <w:szCs w:val="24"/>
          <w:lang w:eastAsia="uk-UA"/>
        </w:rPr>
        <w:t>ТЕХНОЛОГІЧНА КАРТКА</w:t>
      </w:r>
      <w:r w:rsidR="00B35027">
        <w:rPr>
          <w:b/>
          <w:sz w:val="24"/>
          <w:szCs w:val="24"/>
          <w:lang w:eastAsia="uk-UA"/>
        </w:rPr>
        <w:t xml:space="preserve">  АДМІНІСТРАТИВНОЇ ПОСЛУГИ </w:t>
      </w:r>
      <w:r w:rsidR="005F3F3C">
        <w:rPr>
          <w:b/>
          <w:sz w:val="24"/>
          <w:szCs w:val="24"/>
          <w:lang w:eastAsia="uk-UA"/>
        </w:rPr>
        <w:t>08-36</w:t>
      </w:r>
    </w:p>
    <w:p w:rsidR="00C148D8" w:rsidRPr="009E0B07" w:rsidRDefault="00C148D8" w:rsidP="00F70EBC">
      <w:pPr>
        <w:rPr>
          <w:b/>
          <w:sz w:val="24"/>
          <w:szCs w:val="24"/>
          <w:lang w:eastAsia="uk-UA"/>
        </w:rPr>
      </w:pPr>
    </w:p>
    <w:p w:rsidR="00B35027" w:rsidRDefault="00B35027" w:rsidP="00B35027">
      <w:pPr>
        <w:jc w:val="center"/>
      </w:pPr>
      <w:r w:rsidRPr="009E0B07">
        <w:rPr>
          <w:b/>
          <w:bCs/>
          <w:sz w:val="24"/>
          <w:szCs w:val="24"/>
        </w:rPr>
        <w:t>„</w:t>
      </w:r>
      <w:r w:rsidRPr="009E0B07">
        <w:rPr>
          <w:rStyle w:val="rvts23"/>
          <w:b/>
          <w:bCs/>
          <w:color w:val="000000"/>
          <w:sz w:val="24"/>
          <w:szCs w:val="24"/>
          <w:bdr w:val="none" w:sz="0" w:space="0" w:color="auto" w:frame="1"/>
        </w:rPr>
        <w:t xml:space="preserve">ПРИЗНАЧЕННЯ КОМПЕНСАЦІЙ ТА ДОПОМОГИ </w:t>
      </w:r>
      <w:r w:rsidRPr="009E0B07">
        <w:rPr>
          <w:b/>
          <w:color w:val="000000"/>
          <w:sz w:val="24"/>
          <w:szCs w:val="24"/>
        </w:rPr>
        <w:t xml:space="preserve">УЧАСНИКАМ ЛІКВІДАЦІЇ НАСЛІДКІВ АВАРІЇ НА ЧОРНОБИЛЬСЬКІЙ АЕС, </w:t>
      </w:r>
      <w:r>
        <w:rPr>
          <w:b/>
          <w:color w:val="000000"/>
          <w:sz w:val="24"/>
          <w:szCs w:val="24"/>
        </w:rPr>
        <w:t xml:space="preserve">ГРОМАДЯНАМ , ЯКІ БРАЛИ УЧАСТЬ У </w:t>
      </w:r>
      <w:r w:rsidRPr="009E0B07">
        <w:rPr>
          <w:b/>
          <w:color w:val="000000"/>
          <w:sz w:val="24"/>
          <w:szCs w:val="24"/>
        </w:rPr>
        <w:t xml:space="preserve"> ЛІКВІДАЦІЇ </w:t>
      </w:r>
      <w:r>
        <w:rPr>
          <w:b/>
          <w:color w:val="000000"/>
          <w:sz w:val="24"/>
          <w:szCs w:val="24"/>
        </w:rPr>
        <w:t xml:space="preserve">ІНШИХ ЯДЕРНИХ АВАРІЙ ТА ВИПРОБУВАНЬ, У ВІЙСЬКОВИХ НАВЧАННЯХ ІЗ ЗАСТОСУВАННЯМ ЯДЕРНОЇ ЗБРОЇ, У СКЛАДАННІ ЯДЕРНИХ ЗАРЯДІВ ТА ЗДІЙСНЕННІ НА НИХ </w:t>
      </w:r>
      <w:r>
        <w:rPr>
          <w:b/>
          <w:sz w:val="24"/>
          <w:szCs w:val="24"/>
        </w:rPr>
        <w:t>РЕГЛАМЕНТНИХ РОБІТ, ВІДНЕСЕНИХ ДО КАТЕГОРІЇ</w:t>
      </w:r>
      <w:r w:rsidRPr="009E0B07">
        <w:rPr>
          <w:b/>
          <w:sz w:val="24"/>
          <w:szCs w:val="24"/>
        </w:rPr>
        <w:t xml:space="preserve"> 1, </w:t>
      </w:r>
      <w:r>
        <w:rPr>
          <w:b/>
          <w:sz w:val="24"/>
          <w:szCs w:val="24"/>
        </w:rPr>
        <w:t xml:space="preserve">АБО </w:t>
      </w:r>
      <w:r w:rsidRPr="009E0B07">
        <w:rPr>
          <w:b/>
          <w:sz w:val="24"/>
          <w:szCs w:val="24"/>
        </w:rPr>
        <w:t>2</w:t>
      </w:r>
      <w:r>
        <w:rPr>
          <w:b/>
          <w:sz w:val="24"/>
          <w:szCs w:val="24"/>
        </w:rPr>
        <w:t xml:space="preserve">, АБО  3; ПОТЕРПІЛИМ ВІД ЧОРНОБИЛЬСЬКОЇ КАТАСТРОФИ, ВІДНЕСЕНИМ ДО КАТЕГОРІЇ 1, АБО 2, АБО 3; </w:t>
      </w:r>
      <w:r w:rsidRPr="009E0B07">
        <w:rPr>
          <w:b/>
          <w:sz w:val="24"/>
          <w:szCs w:val="24"/>
        </w:rPr>
        <w:t xml:space="preserve">ПОТЕРПІЛИМ </w:t>
      </w:r>
      <w:r w:rsidRPr="00B35027">
        <w:rPr>
          <w:b/>
          <w:sz w:val="24"/>
          <w:szCs w:val="24"/>
        </w:rPr>
        <w:t>ВІД РАДІАЦІЙНОГО ОПРОМІНЕННЯ, ВІДНЕСЕНИМ ДО</w:t>
      </w:r>
      <w:r w:rsidRPr="00B35027">
        <w:rPr>
          <w:b/>
          <w:sz w:val="24"/>
          <w:szCs w:val="24"/>
          <w:u w:val="single"/>
        </w:rPr>
        <w:t xml:space="preserve"> КАТЕГОРІЇ 1 АБО 2</w:t>
      </w:r>
      <w:r w:rsidRPr="009E0B07">
        <w:rPr>
          <w:b/>
          <w:bCs/>
          <w:sz w:val="24"/>
          <w:szCs w:val="24"/>
        </w:rPr>
        <w:t>”</w:t>
      </w:r>
    </w:p>
    <w:p w:rsidR="00B35027" w:rsidRPr="00710322" w:rsidRDefault="00B35027" w:rsidP="00B35027">
      <w:pPr>
        <w:jc w:val="center"/>
        <w:rPr>
          <w:sz w:val="24"/>
          <w:szCs w:val="24"/>
        </w:rPr>
      </w:pPr>
      <w:r>
        <w:rPr>
          <w:sz w:val="24"/>
          <w:szCs w:val="24"/>
        </w:rPr>
        <w:t>(назва адміністративної послуги)</w:t>
      </w:r>
    </w:p>
    <w:p w:rsidR="00C25BB7" w:rsidRPr="00E73658" w:rsidRDefault="00C25BB7" w:rsidP="00C25BB7">
      <w:pPr>
        <w:jc w:val="center"/>
        <w:rPr>
          <w:sz w:val="20"/>
          <w:szCs w:val="20"/>
          <w:lang w:eastAsia="uk-UA"/>
        </w:rPr>
      </w:pPr>
    </w:p>
    <w:p w:rsidR="003E1B9C" w:rsidRPr="00316324" w:rsidRDefault="003E1B9C" w:rsidP="003E1B9C">
      <w:pPr>
        <w:jc w:val="center"/>
        <w:rPr>
          <w:b/>
          <w:sz w:val="24"/>
          <w:szCs w:val="24"/>
          <w:lang w:eastAsia="uk-UA"/>
        </w:rPr>
      </w:pPr>
      <w:r w:rsidRPr="00316324">
        <w:rPr>
          <w:b/>
          <w:sz w:val="24"/>
          <w:szCs w:val="24"/>
          <w:lang w:eastAsia="uk-UA"/>
        </w:rPr>
        <w:t xml:space="preserve">УПРАВЛІННЯ СОЦІАЛЬНОГО ЗАХИСТУ НАСЕЛЕННЯ  </w:t>
      </w:r>
    </w:p>
    <w:p w:rsidR="009B70EC" w:rsidRPr="00AC6A4F" w:rsidRDefault="005F3F3C" w:rsidP="009B70EC">
      <w:pPr>
        <w:jc w:val="center"/>
        <w:rPr>
          <w:b/>
          <w:sz w:val="24"/>
          <w:szCs w:val="24"/>
          <w:u w:val="single"/>
          <w:lang w:eastAsia="uk-UA"/>
        </w:rPr>
      </w:pPr>
      <w:r>
        <w:rPr>
          <w:b/>
          <w:sz w:val="24"/>
          <w:szCs w:val="24"/>
          <w:u w:val="single"/>
          <w:lang w:eastAsia="uk-UA"/>
        </w:rPr>
        <w:t xml:space="preserve">СИНЕЛЬНИКІВСЬКОЇ </w:t>
      </w:r>
      <w:r w:rsidR="009B70EC" w:rsidRPr="00AC6A4F">
        <w:rPr>
          <w:b/>
          <w:sz w:val="24"/>
          <w:szCs w:val="24"/>
          <w:u w:val="single"/>
          <w:lang w:eastAsia="uk-UA"/>
        </w:rPr>
        <w:t xml:space="preserve"> РАЙОННОЇ ДЕРЖАВНОЇ АДМІНІСТРАЦІЇ </w:t>
      </w:r>
    </w:p>
    <w:p w:rsidR="00C25BB7" w:rsidRDefault="00C25BB7" w:rsidP="00C25BB7">
      <w:pPr>
        <w:jc w:val="center"/>
        <w:rPr>
          <w:sz w:val="24"/>
          <w:szCs w:val="24"/>
          <w:lang w:eastAsia="uk-UA"/>
        </w:rPr>
      </w:pPr>
      <w:r w:rsidRPr="00710322">
        <w:rPr>
          <w:sz w:val="24"/>
          <w:szCs w:val="24"/>
          <w:lang w:eastAsia="uk-UA"/>
        </w:rPr>
        <w:t>(найменування суб’єкта надання адміністративної послуги)</w:t>
      </w:r>
    </w:p>
    <w:p w:rsidR="00C25BB7" w:rsidRDefault="00C25BB7" w:rsidP="00C25BB7"/>
    <w:tbl>
      <w:tblPr>
        <w:tblW w:w="100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3260"/>
        <w:gridCol w:w="3118"/>
        <w:gridCol w:w="993"/>
        <w:gridCol w:w="1944"/>
      </w:tblGrid>
      <w:tr w:rsidR="00617286" w:rsidTr="00E24A8F">
        <w:trPr>
          <w:trHeight w:val="738"/>
        </w:trPr>
        <w:tc>
          <w:tcPr>
            <w:tcW w:w="710" w:type="dxa"/>
          </w:tcPr>
          <w:p w:rsidR="00617286" w:rsidRPr="00C643C5" w:rsidRDefault="00617286" w:rsidP="00E24A8F">
            <w:pPr>
              <w:jc w:val="center"/>
              <w:rPr>
                <w:b/>
                <w:sz w:val="24"/>
                <w:szCs w:val="26"/>
                <w:lang w:eastAsia="uk-UA"/>
              </w:rPr>
            </w:pPr>
            <w:r w:rsidRPr="00C643C5">
              <w:rPr>
                <w:b/>
                <w:sz w:val="24"/>
                <w:szCs w:val="26"/>
                <w:lang w:eastAsia="uk-UA"/>
              </w:rPr>
              <w:t>№</w:t>
            </w:r>
          </w:p>
          <w:p w:rsidR="00617286" w:rsidRPr="00C643C5" w:rsidRDefault="00617286" w:rsidP="00E24A8F">
            <w:pPr>
              <w:jc w:val="center"/>
              <w:rPr>
                <w:b/>
                <w:sz w:val="24"/>
                <w:szCs w:val="26"/>
                <w:lang w:eastAsia="uk-UA"/>
              </w:rPr>
            </w:pPr>
            <w:r w:rsidRPr="00C643C5">
              <w:rPr>
                <w:b/>
                <w:sz w:val="24"/>
                <w:szCs w:val="26"/>
                <w:lang w:eastAsia="uk-UA"/>
              </w:rPr>
              <w:t>п/п</w:t>
            </w:r>
          </w:p>
        </w:tc>
        <w:tc>
          <w:tcPr>
            <w:tcW w:w="3260" w:type="dxa"/>
          </w:tcPr>
          <w:p w:rsidR="00617286" w:rsidRPr="00C643C5" w:rsidRDefault="00617286" w:rsidP="00E24A8F">
            <w:pPr>
              <w:jc w:val="center"/>
              <w:rPr>
                <w:b/>
                <w:sz w:val="24"/>
                <w:szCs w:val="26"/>
                <w:lang w:eastAsia="uk-UA"/>
              </w:rPr>
            </w:pPr>
            <w:r w:rsidRPr="00C643C5">
              <w:rPr>
                <w:b/>
                <w:sz w:val="24"/>
                <w:szCs w:val="26"/>
                <w:lang w:eastAsia="uk-UA"/>
              </w:rPr>
              <w:t xml:space="preserve">Етапи опрацювання </w:t>
            </w:r>
            <w:r>
              <w:rPr>
                <w:b/>
                <w:sz w:val="24"/>
                <w:szCs w:val="26"/>
                <w:lang w:eastAsia="uk-UA"/>
              </w:rPr>
              <w:t>звернення про надання адміністративної послуги</w:t>
            </w:r>
          </w:p>
        </w:tc>
        <w:tc>
          <w:tcPr>
            <w:tcW w:w="3118" w:type="dxa"/>
          </w:tcPr>
          <w:p w:rsidR="00617286" w:rsidRPr="00C643C5" w:rsidRDefault="00617286" w:rsidP="00E24A8F">
            <w:pPr>
              <w:jc w:val="center"/>
              <w:rPr>
                <w:b/>
                <w:sz w:val="24"/>
                <w:szCs w:val="26"/>
                <w:lang w:eastAsia="uk-UA"/>
              </w:rPr>
            </w:pPr>
            <w:r w:rsidRPr="00C643C5">
              <w:rPr>
                <w:b/>
                <w:bCs/>
                <w:sz w:val="24"/>
                <w:szCs w:val="26"/>
              </w:rPr>
              <w:t>Відповідальна посадова особа</w:t>
            </w:r>
          </w:p>
        </w:tc>
        <w:tc>
          <w:tcPr>
            <w:tcW w:w="993" w:type="dxa"/>
          </w:tcPr>
          <w:p w:rsidR="00617286" w:rsidRPr="00C643C5" w:rsidRDefault="00617286" w:rsidP="00E24A8F">
            <w:pPr>
              <w:jc w:val="center"/>
              <w:rPr>
                <w:sz w:val="24"/>
                <w:szCs w:val="26"/>
              </w:rPr>
            </w:pPr>
            <w:r w:rsidRPr="00C643C5">
              <w:rPr>
                <w:b/>
                <w:bCs/>
                <w:sz w:val="24"/>
                <w:szCs w:val="26"/>
              </w:rPr>
              <w:t>Дія</w:t>
            </w:r>
          </w:p>
          <w:p w:rsidR="00617286" w:rsidRPr="00C643C5" w:rsidRDefault="00617286" w:rsidP="00E24A8F">
            <w:pPr>
              <w:jc w:val="center"/>
              <w:rPr>
                <w:b/>
                <w:sz w:val="24"/>
                <w:szCs w:val="26"/>
                <w:lang w:eastAsia="uk-UA"/>
              </w:rPr>
            </w:pPr>
            <w:r w:rsidRPr="00C643C5">
              <w:rPr>
                <w:b/>
                <w:bCs/>
                <w:sz w:val="24"/>
                <w:szCs w:val="26"/>
              </w:rPr>
              <w:t>(В, У, П, З)</w:t>
            </w:r>
          </w:p>
        </w:tc>
        <w:tc>
          <w:tcPr>
            <w:tcW w:w="1944" w:type="dxa"/>
          </w:tcPr>
          <w:p w:rsidR="00617286" w:rsidRPr="00C643C5" w:rsidRDefault="00617286" w:rsidP="00E24A8F">
            <w:pPr>
              <w:jc w:val="center"/>
              <w:rPr>
                <w:b/>
                <w:sz w:val="24"/>
                <w:szCs w:val="26"/>
                <w:lang w:eastAsia="uk-UA"/>
              </w:rPr>
            </w:pPr>
            <w:r w:rsidRPr="00C643C5">
              <w:rPr>
                <w:b/>
                <w:bCs/>
                <w:sz w:val="24"/>
                <w:szCs w:val="26"/>
              </w:rPr>
              <w:t xml:space="preserve">Строки </w:t>
            </w:r>
            <w:r>
              <w:rPr>
                <w:b/>
                <w:bCs/>
                <w:sz w:val="24"/>
                <w:szCs w:val="26"/>
              </w:rPr>
              <w:t xml:space="preserve"> виконання (дії, рішення</w:t>
            </w:r>
            <w:r w:rsidRPr="00C643C5">
              <w:rPr>
                <w:b/>
                <w:bCs/>
                <w:sz w:val="24"/>
                <w:szCs w:val="26"/>
              </w:rPr>
              <w:t>)</w:t>
            </w:r>
          </w:p>
        </w:tc>
      </w:tr>
      <w:tr w:rsidR="00617286" w:rsidTr="00E24A8F">
        <w:trPr>
          <w:trHeight w:val="677"/>
        </w:trPr>
        <w:tc>
          <w:tcPr>
            <w:tcW w:w="710" w:type="dxa"/>
          </w:tcPr>
          <w:p w:rsidR="00617286" w:rsidRPr="002E0F22" w:rsidRDefault="00617286" w:rsidP="00E24A8F">
            <w:pPr>
              <w:rPr>
                <w:sz w:val="24"/>
                <w:szCs w:val="24"/>
                <w:lang w:eastAsia="uk-UA"/>
              </w:rPr>
            </w:pPr>
            <w:r w:rsidRPr="002E0F22">
              <w:rPr>
                <w:sz w:val="24"/>
                <w:szCs w:val="24"/>
                <w:lang w:eastAsia="uk-UA"/>
              </w:rPr>
              <w:t>1.</w:t>
            </w:r>
          </w:p>
          <w:p w:rsidR="00617286" w:rsidRPr="002E0F22" w:rsidRDefault="00617286" w:rsidP="00E24A8F">
            <w:pPr>
              <w:rPr>
                <w:sz w:val="24"/>
                <w:szCs w:val="24"/>
                <w:lang w:eastAsia="uk-UA"/>
              </w:rPr>
            </w:pPr>
          </w:p>
        </w:tc>
        <w:tc>
          <w:tcPr>
            <w:tcW w:w="3260" w:type="dxa"/>
          </w:tcPr>
          <w:p w:rsidR="00617286" w:rsidRPr="00936532" w:rsidRDefault="00617286" w:rsidP="00E24A8F">
            <w:pPr>
              <w:rPr>
                <w:sz w:val="24"/>
                <w:szCs w:val="24"/>
              </w:rPr>
            </w:pPr>
            <w:r w:rsidRPr="00936532">
              <w:rPr>
                <w:sz w:val="24"/>
                <w:szCs w:val="24"/>
              </w:rPr>
              <w:t>Прийом і перевірка повноти  документів, що подаються заявником або його законним представником.</w:t>
            </w:r>
          </w:p>
          <w:p w:rsidR="00617286" w:rsidRPr="0003785C" w:rsidRDefault="00617286" w:rsidP="00E24A8F">
            <w:pPr>
              <w:rPr>
                <w:sz w:val="24"/>
                <w:szCs w:val="24"/>
              </w:rPr>
            </w:pPr>
            <w:r w:rsidRPr="00936532">
              <w:rPr>
                <w:sz w:val="24"/>
                <w:szCs w:val="24"/>
              </w:rPr>
              <w:t>Повідомлення суб’єкта звернення про термін виконання адміністративної послуги.</w:t>
            </w:r>
          </w:p>
        </w:tc>
        <w:tc>
          <w:tcPr>
            <w:tcW w:w="3118" w:type="dxa"/>
          </w:tcPr>
          <w:p w:rsidR="00617286" w:rsidRPr="002E0F22" w:rsidRDefault="00617286" w:rsidP="00E24A8F">
            <w:pPr>
              <w:jc w:val="center"/>
              <w:rPr>
                <w:sz w:val="24"/>
                <w:szCs w:val="24"/>
                <w:lang w:eastAsia="uk-UA"/>
              </w:rPr>
            </w:pPr>
            <w:r w:rsidRPr="00D85860">
              <w:rPr>
                <w:sz w:val="24"/>
                <w:szCs w:val="24"/>
                <w:lang w:eastAsia="uk-UA"/>
              </w:rPr>
              <w:t>Адміністратор, спеціаліст(з покладанням функцій адміністратора)   ЦНАП</w:t>
            </w:r>
          </w:p>
        </w:tc>
        <w:tc>
          <w:tcPr>
            <w:tcW w:w="993" w:type="dxa"/>
          </w:tcPr>
          <w:p w:rsidR="00617286" w:rsidRPr="002E0F22" w:rsidRDefault="00617286" w:rsidP="00E24A8F">
            <w:pPr>
              <w:jc w:val="center"/>
              <w:rPr>
                <w:sz w:val="24"/>
                <w:szCs w:val="24"/>
                <w:lang w:eastAsia="uk-UA"/>
              </w:rPr>
            </w:pPr>
            <w:r w:rsidRPr="002E0F22">
              <w:rPr>
                <w:sz w:val="24"/>
                <w:szCs w:val="24"/>
                <w:lang w:eastAsia="uk-UA"/>
              </w:rPr>
              <w:t>В</w:t>
            </w:r>
          </w:p>
        </w:tc>
        <w:tc>
          <w:tcPr>
            <w:tcW w:w="1944" w:type="dxa"/>
          </w:tcPr>
          <w:p w:rsidR="00617286" w:rsidRPr="002E0F22" w:rsidRDefault="00617286" w:rsidP="00E24A8F">
            <w:pPr>
              <w:jc w:val="center"/>
              <w:rPr>
                <w:sz w:val="24"/>
                <w:szCs w:val="24"/>
                <w:lang w:eastAsia="uk-UA"/>
              </w:rPr>
            </w:pPr>
            <w:r w:rsidRPr="00724BE4">
              <w:rPr>
                <w:sz w:val="24"/>
                <w:szCs w:val="24"/>
                <w:lang w:eastAsia="uk-UA"/>
              </w:rPr>
              <w:t>Протягом одного робочого дня</w:t>
            </w:r>
          </w:p>
        </w:tc>
      </w:tr>
      <w:tr w:rsidR="00617286" w:rsidTr="00E24A8F">
        <w:trPr>
          <w:trHeight w:val="1490"/>
        </w:trPr>
        <w:tc>
          <w:tcPr>
            <w:tcW w:w="710" w:type="dxa"/>
          </w:tcPr>
          <w:p w:rsidR="00617286" w:rsidRPr="002E0F22" w:rsidRDefault="00617286" w:rsidP="00E24A8F">
            <w:pPr>
              <w:rPr>
                <w:sz w:val="24"/>
                <w:szCs w:val="24"/>
                <w:lang w:eastAsia="uk-UA"/>
              </w:rPr>
            </w:pPr>
            <w:r w:rsidRPr="002E0F22">
              <w:rPr>
                <w:sz w:val="24"/>
                <w:szCs w:val="24"/>
                <w:lang w:eastAsia="uk-UA"/>
              </w:rPr>
              <w:t>2.</w:t>
            </w:r>
          </w:p>
          <w:p w:rsidR="00617286" w:rsidRPr="002E0F22" w:rsidRDefault="00617286" w:rsidP="00E24A8F">
            <w:pPr>
              <w:rPr>
                <w:sz w:val="24"/>
                <w:szCs w:val="24"/>
                <w:lang w:eastAsia="uk-UA"/>
              </w:rPr>
            </w:pPr>
          </w:p>
          <w:p w:rsidR="00617286" w:rsidRPr="002E0F22" w:rsidRDefault="00617286" w:rsidP="00E24A8F">
            <w:pPr>
              <w:rPr>
                <w:sz w:val="24"/>
                <w:szCs w:val="24"/>
                <w:lang w:eastAsia="uk-UA"/>
              </w:rPr>
            </w:pPr>
          </w:p>
          <w:p w:rsidR="00617286" w:rsidRPr="002E0F22" w:rsidRDefault="00617286" w:rsidP="00E24A8F">
            <w:pPr>
              <w:rPr>
                <w:sz w:val="24"/>
                <w:szCs w:val="24"/>
                <w:lang w:eastAsia="uk-UA"/>
              </w:rPr>
            </w:pPr>
          </w:p>
          <w:p w:rsidR="00617286" w:rsidRPr="002E0F22" w:rsidRDefault="00617286" w:rsidP="00E24A8F">
            <w:pPr>
              <w:rPr>
                <w:sz w:val="24"/>
                <w:szCs w:val="24"/>
                <w:lang w:eastAsia="uk-UA"/>
              </w:rPr>
            </w:pPr>
          </w:p>
        </w:tc>
        <w:tc>
          <w:tcPr>
            <w:tcW w:w="3260" w:type="dxa"/>
          </w:tcPr>
          <w:p w:rsidR="00617286" w:rsidRPr="002E0F22" w:rsidRDefault="00617286" w:rsidP="00617286">
            <w:pPr>
              <w:rPr>
                <w:sz w:val="24"/>
                <w:szCs w:val="24"/>
                <w:lang w:eastAsia="uk-UA"/>
              </w:rPr>
            </w:pPr>
            <w:r w:rsidRPr="000B1890">
              <w:rPr>
                <w:sz w:val="24"/>
                <w:szCs w:val="24"/>
              </w:rPr>
              <w:t>Реєстрація (оформлення)</w:t>
            </w:r>
            <w:r>
              <w:rPr>
                <w:sz w:val="24"/>
                <w:szCs w:val="24"/>
              </w:rPr>
              <w:t xml:space="preserve"> заяви , заповнення необхідних документів суб’єктом</w:t>
            </w:r>
            <w:r w:rsidRPr="000B1890">
              <w:rPr>
                <w:sz w:val="24"/>
                <w:szCs w:val="24"/>
              </w:rPr>
              <w:t xml:space="preserve"> звернення щодо призначення </w:t>
            </w:r>
            <w:r>
              <w:rPr>
                <w:sz w:val="24"/>
                <w:szCs w:val="24"/>
              </w:rPr>
              <w:t>компенсації та допомоги</w:t>
            </w:r>
          </w:p>
        </w:tc>
        <w:tc>
          <w:tcPr>
            <w:tcW w:w="3118" w:type="dxa"/>
          </w:tcPr>
          <w:p w:rsidR="00617286" w:rsidRPr="002E0F22" w:rsidRDefault="00617286" w:rsidP="00E24A8F">
            <w:pPr>
              <w:jc w:val="center"/>
              <w:rPr>
                <w:sz w:val="24"/>
                <w:szCs w:val="24"/>
                <w:lang w:eastAsia="uk-UA"/>
              </w:rPr>
            </w:pPr>
            <w:r w:rsidRPr="00D85860">
              <w:rPr>
                <w:sz w:val="24"/>
                <w:szCs w:val="24"/>
                <w:lang w:eastAsia="uk-UA"/>
              </w:rPr>
              <w:t>Адміністратор, спеціаліст(з покладанням функцій адміністратора)   ЦНАП</w:t>
            </w:r>
          </w:p>
        </w:tc>
        <w:tc>
          <w:tcPr>
            <w:tcW w:w="993" w:type="dxa"/>
          </w:tcPr>
          <w:p w:rsidR="00617286" w:rsidRPr="002E0F22" w:rsidRDefault="00617286" w:rsidP="00E24A8F">
            <w:pPr>
              <w:jc w:val="center"/>
              <w:rPr>
                <w:sz w:val="24"/>
                <w:szCs w:val="24"/>
                <w:lang w:eastAsia="uk-UA"/>
              </w:rPr>
            </w:pPr>
            <w:r w:rsidRPr="002E0F22">
              <w:rPr>
                <w:sz w:val="24"/>
                <w:szCs w:val="24"/>
                <w:lang w:eastAsia="uk-UA"/>
              </w:rPr>
              <w:t>В</w:t>
            </w:r>
          </w:p>
        </w:tc>
        <w:tc>
          <w:tcPr>
            <w:tcW w:w="1944" w:type="dxa"/>
          </w:tcPr>
          <w:p w:rsidR="00617286" w:rsidRPr="002E0F22" w:rsidRDefault="00617286" w:rsidP="00E24A8F">
            <w:pPr>
              <w:jc w:val="center"/>
              <w:rPr>
                <w:sz w:val="24"/>
                <w:szCs w:val="24"/>
                <w:lang w:eastAsia="uk-UA"/>
              </w:rPr>
            </w:pPr>
            <w:r>
              <w:rPr>
                <w:sz w:val="24"/>
                <w:szCs w:val="24"/>
                <w:lang w:eastAsia="uk-UA"/>
              </w:rPr>
              <w:t>В день реєстрації заяви, або протягом наступного робочого дня</w:t>
            </w:r>
          </w:p>
        </w:tc>
      </w:tr>
      <w:tr w:rsidR="00617286" w:rsidTr="00E24A8F">
        <w:trPr>
          <w:trHeight w:val="1702"/>
        </w:trPr>
        <w:tc>
          <w:tcPr>
            <w:tcW w:w="710" w:type="dxa"/>
          </w:tcPr>
          <w:p w:rsidR="00617286" w:rsidRPr="002E0F22" w:rsidRDefault="00617286" w:rsidP="00E24A8F">
            <w:pPr>
              <w:rPr>
                <w:sz w:val="24"/>
                <w:szCs w:val="24"/>
                <w:lang w:eastAsia="uk-UA"/>
              </w:rPr>
            </w:pPr>
            <w:r w:rsidRPr="002E0F22">
              <w:rPr>
                <w:sz w:val="24"/>
                <w:szCs w:val="24"/>
                <w:lang w:eastAsia="uk-UA"/>
              </w:rPr>
              <w:t>3.</w:t>
            </w:r>
          </w:p>
          <w:p w:rsidR="00617286" w:rsidRPr="002E0F22" w:rsidRDefault="00617286" w:rsidP="00E24A8F">
            <w:pPr>
              <w:rPr>
                <w:sz w:val="24"/>
                <w:szCs w:val="24"/>
                <w:lang w:eastAsia="uk-UA"/>
              </w:rPr>
            </w:pPr>
          </w:p>
        </w:tc>
        <w:tc>
          <w:tcPr>
            <w:tcW w:w="3260" w:type="dxa"/>
          </w:tcPr>
          <w:p w:rsidR="00617286" w:rsidRPr="002E0F22" w:rsidRDefault="00617286" w:rsidP="00E24A8F">
            <w:pPr>
              <w:rPr>
                <w:sz w:val="24"/>
                <w:szCs w:val="24"/>
                <w:lang w:eastAsia="uk-UA"/>
              </w:rPr>
            </w:pPr>
            <w:r>
              <w:rPr>
                <w:sz w:val="24"/>
                <w:szCs w:val="24"/>
                <w:lang w:eastAsia="uk-UA"/>
              </w:rPr>
              <w:t xml:space="preserve">Сканування поданих документів, створення електронної  особової справи та внесення до інтегрованої інформаційної системи «Соціальна громада» </w:t>
            </w:r>
          </w:p>
        </w:tc>
        <w:tc>
          <w:tcPr>
            <w:tcW w:w="3118" w:type="dxa"/>
          </w:tcPr>
          <w:p w:rsidR="00617286" w:rsidRPr="002E0F22" w:rsidRDefault="00617286" w:rsidP="00E24A8F">
            <w:pPr>
              <w:jc w:val="center"/>
              <w:rPr>
                <w:sz w:val="24"/>
                <w:szCs w:val="24"/>
                <w:lang w:eastAsia="uk-UA"/>
              </w:rPr>
            </w:pPr>
            <w:r w:rsidRPr="00D85860">
              <w:rPr>
                <w:sz w:val="24"/>
                <w:szCs w:val="24"/>
                <w:lang w:eastAsia="uk-UA"/>
              </w:rPr>
              <w:t>Адміністратор, спеціаліст(з покладанням функцій адміністратора)   ЦНАП</w:t>
            </w:r>
          </w:p>
        </w:tc>
        <w:tc>
          <w:tcPr>
            <w:tcW w:w="993" w:type="dxa"/>
          </w:tcPr>
          <w:p w:rsidR="00617286" w:rsidRPr="002E0F22" w:rsidRDefault="00617286" w:rsidP="00E24A8F">
            <w:pPr>
              <w:jc w:val="center"/>
              <w:rPr>
                <w:sz w:val="24"/>
                <w:szCs w:val="24"/>
                <w:lang w:eastAsia="uk-UA"/>
              </w:rPr>
            </w:pPr>
            <w:r w:rsidRPr="002E0F22">
              <w:rPr>
                <w:sz w:val="24"/>
                <w:szCs w:val="24"/>
                <w:lang w:eastAsia="uk-UA"/>
              </w:rPr>
              <w:t>В</w:t>
            </w:r>
          </w:p>
        </w:tc>
        <w:tc>
          <w:tcPr>
            <w:tcW w:w="1944" w:type="dxa"/>
          </w:tcPr>
          <w:p w:rsidR="00617286" w:rsidRPr="002E0F22" w:rsidRDefault="00617286" w:rsidP="00E24A8F">
            <w:pPr>
              <w:jc w:val="center"/>
              <w:rPr>
                <w:sz w:val="24"/>
                <w:szCs w:val="24"/>
                <w:lang w:eastAsia="uk-UA"/>
              </w:rPr>
            </w:pPr>
            <w:r>
              <w:rPr>
                <w:sz w:val="24"/>
                <w:szCs w:val="24"/>
                <w:lang w:eastAsia="uk-UA"/>
              </w:rPr>
              <w:t>В день реєстрації заяви, або протягом наступного робочого дня</w:t>
            </w:r>
          </w:p>
        </w:tc>
      </w:tr>
      <w:tr w:rsidR="00617286" w:rsidTr="00E24A8F">
        <w:trPr>
          <w:trHeight w:val="1440"/>
        </w:trPr>
        <w:tc>
          <w:tcPr>
            <w:tcW w:w="710" w:type="dxa"/>
          </w:tcPr>
          <w:p w:rsidR="00617286" w:rsidRPr="002E0F22" w:rsidRDefault="00617286" w:rsidP="00E24A8F">
            <w:pPr>
              <w:rPr>
                <w:sz w:val="24"/>
                <w:szCs w:val="24"/>
                <w:lang w:eastAsia="uk-UA"/>
              </w:rPr>
            </w:pPr>
            <w:r w:rsidRPr="002E0F22">
              <w:rPr>
                <w:sz w:val="24"/>
                <w:szCs w:val="24"/>
                <w:lang w:eastAsia="uk-UA"/>
              </w:rPr>
              <w:t>4.</w:t>
            </w:r>
          </w:p>
        </w:tc>
        <w:tc>
          <w:tcPr>
            <w:tcW w:w="3260" w:type="dxa"/>
          </w:tcPr>
          <w:p w:rsidR="00617286" w:rsidRPr="002E0F22" w:rsidRDefault="00617286" w:rsidP="00E24A8F">
            <w:pPr>
              <w:rPr>
                <w:sz w:val="24"/>
                <w:szCs w:val="24"/>
                <w:lang w:eastAsia="uk-UA"/>
              </w:rPr>
            </w:pPr>
            <w:r>
              <w:rPr>
                <w:sz w:val="24"/>
                <w:szCs w:val="24"/>
                <w:lang w:eastAsia="uk-UA"/>
              </w:rPr>
              <w:t>Передача документів до управління соціального захисту населення Новомосковської районної державної адміністрації</w:t>
            </w:r>
          </w:p>
        </w:tc>
        <w:tc>
          <w:tcPr>
            <w:tcW w:w="3118" w:type="dxa"/>
          </w:tcPr>
          <w:p w:rsidR="00617286" w:rsidRPr="002E0F22" w:rsidRDefault="00617286" w:rsidP="00E24A8F">
            <w:pPr>
              <w:jc w:val="center"/>
              <w:rPr>
                <w:sz w:val="24"/>
                <w:szCs w:val="24"/>
                <w:lang w:eastAsia="uk-UA"/>
              </w:rPr>
            </w:pPr>
            <w:r w:rsidRPr="00D85860">
              <w:rPr>
                <w:sz w:val="24"/>
                <w:szCs w:val="24"/>
                <w:lang w:eastAsia="uk-UA"/>
              </w:rPr>
              <w:t>Адміністратор, спеціаліст(з покладанням функцій адміністратора)   ЦНАП</w:t>
            </w:r>
          </w:p>
        </w:tc>
        <w:tc>
          <w:tcPr>
            <w:tcW w:w="993" w:type="dxa"/>
          </w:tcPr>
          <w:p w:rsidR="00617286" w:rsidRPr="002E0F22" w:rsidRDefault="00617286" w:rsidP="00E24A8F">
            <w:pPr>
              <w:jc w:val="center"/>
              <w:rPr>
                <w:sz w:val="24"/>
                <w:szCs w:val="24"/>
                <w:lang w:eastAsia="uk-UA"/>
              </w:rPr>
            </w:pPr>
            <w:r w:rsidRPr="002E0F22">
              <w:rPr>
                <w:sz w:val="24"/>
                <w:szCs w:val="24"/>
                <w:lang w:eastAsia="uk-UA"/>
              </w:rPr>
              <w:t>В</w:t>
            </w:r>
          </w:p>
        </w:tc>
        <w:tc>
          <w:tcPr>
            <w:tcW w:w="1944" w:type="dxa"/>
          </w:tcPr>
          <w:p w:rsidR="00617286" w:rsidRPr="002E0F22" w:rsidRDefault="00617286" w:rsidP="00E24A8F">
            <w:pPr>
              <w:jc w:val="center"/>
              <w:rPr>
                <w:sz w:val="24"/>
                <w:szCs w:val="24"/>
                <w:lang w:eastAsia="uk-UA"/>
              </w:rPr>
            </w:pPr>
            <w:r>
              <w:rPr>
                <w:sz w:val="24"/>
                <w:szCs w:val="24"/>
                <w:lang w:eastAsia="uk-UA"/>
              </w:rPr>
              <w:t>В день реєстрації заяви, або протягом наступного робочого дня</w:t>
            </w:r>
          </w:p>
        </w:tc>
      </w:tr>
      <w:tr w:rsidR="00617286" w:rsidRPr="00F019BC" w:rsidTr="00E24A8F">
        <w:trPr>
          <w:trHeight w:val="1968"/>
        </w:trPr>
        <w:tc>
          <w:tcPr>
            <w:tcW w:w="710" w:type="dxa"/>
          </w:tcPr>
          <w:p w:rsidR="00617286" w:rsidRDefault="00617286" w:rsidP="00E24A8F">
            <w:pPr>
              <w:rPr>
                <w:sz w:val="24"/>
                <w:szCs w:val="24"/>
                <w:lang w:eastAsia="uk-UA"/>
              </w:rPr>
            </w:pPr>
            <w:r>
              <w:rPr>
                <w:sz w:val="24"/>
                <w:szCs w:val="24"/>
                <w:lang w:eastAsia="uk-UA"/>
              </w:rPr>
              <w:lastRenderedPageBreak/>
              <w:t>5.</w:t>
            </w:r>
          </w:p>
          <w:p w:rsidR="00617286" w:rsidRDefault="00617286" w:rsidP="00E24A8F">
            <w:pPr>
              <w:rPr>
                <w:sz w:val="24"/>
                <w:szCs w:val="24"/>
                <w:lang w:eastAsia="uk-UA"/>
              </w:rPr>
            </w:pPr>
          </w:p>
          <w:p w:rsidR="00617286" w:rsidRDefault="00617286" w:rsidP="00E24A8F">
            <w:pPr>
              <w:rPr>
                <w:sz w:val="24"/>
                <w:szCs w:val="24"/>
                <w:lang w:eastAsia="uk-UA"/>
              </w:rPr>
            </w:pPr>
          </w:p>
          <w:p w:rsidR="00617286" w:rsidRDefault="00617286" w:rsidP="00E24A8F">
            <w:pPr>
              <w:rPr>
                <w:sz w:val="24"/>
                <w:szCs w:val="24"/>
                <w:lang w:eastAsia="uk-UA"/>
              </w:rPr>
            </w:pPr>
          </w:p>
          <w:p w:rsidR="00617286" w:rsidRDefault="00617286" w:rsidP="00E24A8F">
            <w:pPr>
              <w:rPr>
                <w:sz w:val="24"/>
                <w:szCs w:val="24"/>
                <w:lang w:eastAsia="uk-UA"/>
              </w:rPr>
            </w:pPr>
          </w:p>
          <w:p w:rsidR="00617286" w:rsidRDefault="00617286" w:rsidP="00E24A8F">
            <w:pPr>
              <w:rPr>
                <w:sz w:val="24"/>
                <w:szCs w:val="24"/>
                <w:lang w:eastAsia="uk-UA"/>
              </w:rPr>
            </w:pPr>
          </w:p>
          <w:p w:rsidR="00617286" w:rsidRPr="002E0F22" w:rsidRDefault="00617286" w:rsidP="00E24A8F">
            <w:pPr>
              <w:rPr>
                <w:sz w:val="24"/>
                <w:szCs w:val="24"/>
                <w:lang w:eastAsia="uk-UA"/>
              </w:rPr>
            </w:pPr>
          </w:p>
        </w:tc>
        <w:tc>
          <w:tcPr>
            <w:tcW w:w="3260" w:type="dxa"/>
          </w:tcPr>
          <w:p w:rsidR="00617286" w:rsidRPr="00FD7E6F" w:rsidRDefault="00617286" w:rsidP="00617286">
            <w:pPr>
              <w:pStyle w:val="HTML"/>
              <w:rPr>
                <w:rFonts w:ascii="Times New Roman" w:hAnsi="Times New Roman" w:cs="Times New Roman"/>
                <w:sz w:val="24"/>
                <w:szCs w:val="24"/>
                <w:lang w:val="uk-UA"/>
              </w:rPr>
            </w:pPr>
            <w:r w:rsidRPr="00724BE4">
              <w:rPr>
                <w:rFonts w:ascii="Times New Roman" w:hAnsi="Times New Roman" w:cs="Times New Roman"/>
                <w:sz w:val="24"/>
                <w:szCs w:val="24"/>
                <w:lang w:val="uk-UA"/>
              </w:rPr>
              <w:t xml:space="preserve">Перевірка правильності повноти поданих документів для призначення  </w:t>
            </w:r>
            <w:r>
              <w:rPr>
                <w:rFonts w:ascii="Times New Roman" w:hAnsi="Times New Roman" w:cs="Times New Roman"/>
                <w:sz w:val="24"/>
                <w:szCs w:val="24"/>
                <w:lang w:val="uk-UA"/>
              </w:rPr>
              <w:t xml:space="preserve">компенсації та допомоги </w:t>
            </w:r>
            <w:r w:rsidRPr="00724BE4">
              <w:rPr>
                <w:rFonts w:ascii="Times New Roman" w:hAnsi="Times New Roman" w:cs="Times New Roman"/>
                <w:sz w:val="24"/>
                <w:szCs w:val="24"/>
                <w:lang w:val="uk-UA"/>
              </w:rPr>
              <w:t>та передача особових справ до сектору прийняття рішень</w:t>
            </w:r>
          </w:p>
        </w:tc>
        <w:tc>
          <w:tcPr>
            <w:tcW w:w="3118" w:type="dxa"/>
          </w:tcPr>
          <w:p w:rsidR="00617286" w:rsidRDefault="00617286" w:rsidP="00E24A8F">
            <w:pPr>
              <w:jc w:val="center"/>
              <w:rPr>
                <w:sz w:val="24"/>
                <w:szCs w:val="24"/>
                <w:lang w:eastAsia="uk-UA"/>
              </w:rPr>
            </w:pPr>
            <w:r>
              <w:rPr>
                <w:sz w:val="24"/>
                <w:szCs w:val="24"/>
                <w:lang w:eastAsia="uk-UA"/>
              </w:rPr>
              <w:t>Працівник УСЗН</w:t>
            </w:r>
          </w:p>
          <w:p w:rsidR="00617286" w:rsidRDefault="00617286" w:rsidP="00E24A8F">
            <w:pPr>
              <w:jc w:val="center"/>
              <w:rPr>
                <w:sz w:val="24"/>
                <w:szCs w:val="24"/>
                <w:lang w:eastAsia="uk-UA"/>
              </w:rPr>
            </w:pPr>
          </w:p>
          <w:p w:rsidR="00617286" w:rsidRDefault="00617286" w:rsidP="00E24A8F">
            <w:pPr>
              <w:jc w:val="center"/>
              <w:rPr>
                <w:sz w:val="24"/>
                <w:szCs w:val="24"/>
                <w:lang w:eastAsia="uk-UA"/>
              </w:rPr>
            </w:pPr>
          </w:p>
          <w:p w:rsidR="00617286" w:rsidRPr="002E0F22" w:rsidRDefault="00617286" w:rsidP="00E24A8F">
            <w:pPr>
              <w:jc w:val="center"/>
              <w:rPr>
                <w:sz w:val="24"/>
                <w:szCs w:val="24"/>
                <w:lang w:eastAsia="uk-UA"/>
              </w:rPr>
            </w:pPr>
          </w:p>
        </w:tc>
        <w:tc>
          <w:tcPr>
            <w:tcW w:w="993" w:type="dxa"/>
          </w:tcPr>
          <w:p w:rsidR="00617286" w:rsidRDefault="00617286" w:rsidP="00E24A8F">
            <w:pPr>
              <w:jc w:val="center"/>
              <w:rPr>
                <w:sz w:val="24"/>
                <w:szCs w:val="24"/>
                <w:lang w:eastAsia="uk-UA"/>
              </w:rPr>
            </w:pPr>
            <w:r>
              <w:rPr>
                <w:sz w:val="24"/>
                <w:szCs w:val="24"/>
                <w:lang w:eastAsia="uk-UA"/>
              </w:rPr>
              <w:t>В</w:t>
            </w:r>
          </w:p>
          <w:p w:rsidR="00617286" w:rsidRDefault="00617286" w:rsidP="00E24A8F">
            <w:pPr>
              <w:jc w:val="center"/>
              <w:rPr>
                <w:sz w:val="24"/>
                <w:szCs w:val="24"/>
                <w:lang w:eastAsia="uk-UA"/>
              </w:rPr>
            </w:pPr>
          </w:p>
          <w:p w:rsidR="00617286" w:rsidRDefault="00617286" w:rsidP="00E24A8F">
            <w:pPr>
              <w:jc w:val="center"/>
              <w:rPr>
                <w:sz w:val="24"/>
                <w:szCs w:val="24"/>
                <w:lang w:eastAsia="uk-UA"/>
              </w:rPr>
            </w:pPr>
          </w:p>
          <w:p w:rsidR="00617286" w:rsidRDefault="00617286" w:rsidP="00E24A8F">
            <w:pPr>
              <w:jc w:val="center"/>
              <w:rPr>
                <w:sz w:val="24"/>
                <w:szCs w:val="24"/>
                <w:lang w:eastAsia="uk-UA"/>
              </w:rPr>
            </w:pPr>
          </w:p>
          <w:p w:rsidR="00617286" w:rsidRPr="002E0F22" w:rsidRDefault="00617286" w:rsidP="00E24A8F">
            <w:pPr>
              <w:jc w:val="center"/>
              <w:rPr>
                <w:sz w:val="24"/>
                <w:szCs w:val="24"/>
                <w:lang w:eastAsia="uk-UA"/>
              </w:rPr>
            </w:pPr>
          </w:p>
        </w:tc>
        <w:tc>
          <w:tcPr>
            <w:tcW w:w="1944" w:type="dxa"/>
          </w:tcPr>
          <w:p w:rsidR="00617286" w:rsidRDefault="00617286" w:rsidP="00E24A8F">
            <w:pPr>
              <w:jc w:val="center"/>
              <w:rPr>
                <w:sz w:val="24"/>
                <w:szCs w:val="24"/>
                <w:lang w:eastAsia="uk-UA"/>
              </w:rPr>
            </w:pPr>
            <w:r w:rsidRPr="009549C8">
              <w:rPr>
                <w:sz w:val="24"/>
                <w:szCs w:val="24"/>
                <w:lang w:eastAsia="uk-UA"/>
              </w:rPr>
              <w:t>Протягом десяти днів з дня подачі повного пакету документів</w:t>
            </w:r>
          </w:p>
          <w:p w:rsidR="00617286" w:rsidRDefault="00617286" w:rsidP="00E24A8F">
            <w:pPr>
              <w:rPr>
                <w:sz w:val="24"/>
                <w:szCs w:val="24"/>
                <w:lang w:eastAsia="uk-UA"/>
              </w:rPr>
            </w:pPr>
          </w:p>
          <w:p w:rsidR="00617286" w:rsidRPr="002E0F22" w:rsidRDefault="00617286" w:rsidP="00E24A8F">
            <w:pPr>
              <w:rPr>
                <w:sz w:val="24"/>
                <w:szCs w:val="24"/>
                <w:lang w:eastAsia="uk-UA"/>
              </w:rPr>
            </w:pPr>
          </w:p>
        </w:tc>
      </w:tr>
      <w:tr w:rsidR="00617286" w:rsidRPr="00F019BC" w:rsidTr="00E24A8F">
        <w:trPr>
          <w:trHeight w:val="286"/>
        </w:trPr>
        <w:tc>
          <w:tcPr>
            <w:tcW w:w="710" w:type="dxa"/>
          </w:tcPr>
          <w:p w:rsidR="00617286" w:rsidRDefault="00617286" w:rsidP="00E24A8F">
            <w:pPr>
              <w:rPr>
                <w:sz w:val="24"/>
                <w:szCs w:val="24"/>
                <w:lang w:eastAsia="uk-UA"/>
              </w:rPr>
            </w:pPr>
            <w:r>
              <w:rPr>
                <w:sz w:val="24"/>
                <w:szCs w:val="24"/>
                <w:lang w:eastAsia="uk-UA"/>
              </w:rPr>
              <w:t>6.</w:t>
            </w:r>
          </w:p>
          <w:p w:rsidR="00617286" w:rsidRDefault="00617286" w:rsidP="00E24A8F">
            <w:pPr>
              <w:rPr>
                <w:sz w:val="24"/>
                <w:szCs w:val="24"/>
                <w:lang w:eastAsia="uk-UA"/>
              </w:rPr>
            </w:pPr>
          </w:p>
        </w:tc>
        <w:tc>
          <w:tcPr>
            <w:tcW w:w="3260" w:type="dxa"/>
          </w:tcPr>
          <w:p w:rsidR="00617286" w:rsidRPr="00724BE4" w:rsidRDefault="00617286" w:rsidP="00617286">
            <w:pPr>
              <w:pStyle w:val="HTML"/>
              <w:rPr>
                <w:rFonts w:ascii="Times New Roman" w:hAnsi="Times New Roman" w:cs="Times New Roman"/>
                <w:sz w:val="24"/>
                <w:szCs w:val="24"/>
                <w:lang w:val="uk-UA"/>
              </w:rPr>
            </w:pPr>
            <w:r w:rsidRPr="00724BE4">
              <w:rPr>
                <w:rFonts w:ascii="Times New Roman" w:hAnsi="Times New Roman" w:cs="Times New Roman"/>
                <w:sz w:val="24"/>
                <w:szCs w:val="24"/>
                <w:lang w:val="uk-UA"/>
              </w:rPr>
              <w:t xml:space="preserve">Формування  автоматизованої бази даних,  опрацювання заяви для призначення </w:t>
            </w:r>
            <w:r>
              <w:rPr>
                <w:rFonts w:ascii="Times New Roman" w:hAnsi="Times New Roman" w:cs="Times New Roman"/>
                <w:sz w:val="24"/>
                <w:szCs w:val="24"/>
                <w:lang w:val="uk-UA"/>
              </w:rPr>
              <w:t xml:space="preserve">компенсаціїта допомоги </w:t>
            </w:r>
            <w:r w:rsidRPr="00724BE4">
              <w:rPr>
                <w:rFonts w:ascii="Times New Roman" w:hAnsi="Times New Roman" w:cs="Times New Roman"/>
                <w:sz w:val="24"/>
                <w:szCs w:val="24"/>
                <w:lang w:val="uk-UA"/>
              </w:rPr>
              <w:t>та підготовка проекту рішення (протоколу призначення, повідомлення про призначення чи про відмову в призначенні)</w:t>
            </w:r>
          </w:p>
        </w:tc>
        <w:tc>
          <w:tcPr>
            <w:tcW w:w="3118" w:type="dxa"/>
          </w:tcPr>
          <w:p w:rsidR="00617286" w:rsidRDefault="00617286" w:rsidP="00E24A8F">
            <w:pPr>
              <w:jc w:val="center"/>
              <w:rPr>
                <w:sz w:val="24"/>
                <w:szCs w:val="24"/>
                <w:lang w:eastAsia="uk-UA"/>
              </w:rPr>
            </w:pPr>
            <w:r>
              <w:rPr>
                <w:sz w:val="24"/>
                <w:szCs w:val="24"/>
                <w:lang w:eastAsia="uk-UA"/>
              </w:rPr>
              <w:t>Працівник УСЗН</w:t>
            </w:r>
          </w:p>
          <w:p w:rsidR="00617286" w:rsidRDefault="00617286" w:rsidP="00E24A8F">
            <w:pPr>
              <w:jc w:val="center"/>
              <w:rPr>
                <w:sz w:val="24"/>
                <w:szCs w:val="24"/>
                <w:lang w:eastAsia="uk-UA"/>
              </w:rPr>
            </w:pPr>
          </w:p>
        </w:tc>
        <w:tc>
          <w:tcPr>
            <w:tcW w:w="993" w:type="dxa"/>
          </w:tcPr>
          <w:p w:rsidR="00617286" w:rsidRDefault="00617286" w:rsidP="00E24A8F">
            <w:pPr>
              <w:jc w:val="center"/>
              <w:rPr>
                <w:sz w:val="24"/>
                <w:szCs w:val="24"/>
                <w:lang w:eastAsia="uk-UA"/>
              </w:rPr>
            </w:pPr>
            <w:r>
              <w:rPr>
                <w:sz w:val="24"/>
                <w:szCs w:val="24"/>
                <w:lang w:eastAsia="uk-UA"/>
              </w:rPr>
              <w:t>В</w:t>
            </w:r>
          </w:p>
          <w:p w:rsidR="00617286" w:rsidRDefault="00617286" w:rsidP="00E24A8F">
            <w:pPr>
              <w:jc w:val="center"/>
              <w:rPr>
                <w:sz w:val="24"/>
                <w:szCs w:val="24"/>
                <w:lang w:eastAsia="uk-UA"/>
              </w:rPr>
            </w:pPr>
          </w:p>
        </w:tc>
        <w:tc>
          <w:tcPr>
            <w:tcW w:w="1944" w:type="dxa"/>
          </w:tcPr>
          <w:p w:rsidR="00617286" w:rsidRDefault="00617286" w:rsidP="00E24A8F">
            <w:pPr>
              <w:jc w:val="center"/>
              <w:rPr>
                <w:sz w:val="24"/>
                <w:szCs w:val="24"/>
                <w:lang w:eastAsia="uk-UA"/>
              </w:rPr>
            </w:pPr>
            <w:r w:rsidRPr="009549C8">
              <w:rPr>
                <w:sz w:val="24"/>
                <w:szCs w:val="24"/>
                <w:lang w:eastAsia="uk-UA"/>
              </w:rPr>
              <w:t>Протягом десяти днів з дня подачі повного пакету документів</w:t>
            </w:r>
          </w:p>
          <w:p w:rsidR="00617286" w:rsidRPr="009549C8" w:rsidRDefault="00617286" w:rsidP="00E24A8F">
            <w:pPr>
              <w:jc w:val="center"/>
              <w:rPr>
                <w:sz w:val="24"/>
                <w:szCs w:val="24"/>
                <w:lang w:eastAsia="uk-UA"/>
              </w:rPr>
            </w:pPr>
          </w:p>
        </w:tc>
      </w:tr>
      <w:tr w:rsidR="00617286" w:rsidRPr="00D051C0" w:rsidTr="00E24A8F">
        <w:trPr>
          <w:trHeight w:val="2460"/>
        </w:trPr>
        <w:tc>
          <w:tcPr>
            <w:tcW w:w="710" w:type="dxa"/>
          </w:tcPr>
          <w:p w:rsidR="00617286" w:rsidRDefault="00617286" w:rsidP="00E24A8F">
            <w:pPr>
              <w:rPr>
                <w:sz w:val="24"/>
                <w:szCs w:val="24"/>
                <w:lang w:eastAsia="uk-UA"/>
              </w:rPr>
            </w:pPr>
            <w:r>
              <w:rPr>
                <w:sz w:val="24"/>
                <w:szCs w:val="24"/>
                <w:lang w:eastAsia="uk-UA"/>
              </w:rPr>
              <w:t xml:space="preserve">7. </w:t>
            </w:r>
          </w:p>
          <w:p w:rsidR="00617286" w:rsidRDefault="00617286" w:rsidP="00E24A8F">
            <w:pPr>
              <w:rPr>
                <w:sz w:val="24"/>
                <w:szCs w:val="24"/>
                <w:lang w:eastAsia="uk-UA"/>
              </w:rPr>
            </w:pPr>
          </w:p>
          <w:p w:rsidR="00617286" w:rsidRDefault="00617286" w:rsidP="00E24A8F">
            <w:pPr>
              <w:rPr>
                <w:sz w:val="24"/>
                <w:szCs w:val="24"/>
                <w:lang w:eastAsia="uk-UA"/>
              </w:rPr>
            </w:pPr>
          </w:p>
          <w:p w:rsidR="00617286" w:rsidRDefault="00617286" w:rsidP="00E24A8F">
            <w:pPr>
              <w:rPr>
                <w:sz w:val="24"/>
                <w:szCs w:val="24"/>
                <w:lang w:eastAsia="uk-UA"/>
              </w:rPr>
            </w:pPr>
          </w:p>
        </w:tc>
        <w:tc>
          <w:tcPr>
            <w:tcW w:w="3260" w:type="dxa"/>
          </w:tcPr>
          <w:p w:rsidR="00617286" w:rsidRPr="009549C8" w:rsidRDefault="00617286" w:rsidP="00617286">
            <w:pPr>
              <w:pStyle w:val="HTML"/>
              <w:rPr>
                <w:rFonts w:ascii="Times New Roman" w:hAnsi="Times New Roman" w:cs="Times New Roman"/>
                <w:sz w:val="24"/>
                <w:szCs w:val="24"/>
                <w:lang w:val="uk-UA" w:eastAsia="uk-UA"/>
              </w:rPr>
            </w:pPr>
            <w:r w:rsidRPr="00724BE4">
              <w:rPr>
                <w:rFonts w:ascii="Times New Roman" w:hAnsi="Times New Roman" w:cs="Times New Roman"/>
                <w:sz w:val="24"/>
                <w:szCs w:val="24"/>
                <w:lang w:val="uk-UA" w:eastAsia="uk-UA"/>
              </w:rPr>
              <w:t xml:space="preserve">Перевірка правильності проведеного розрахунку  призначення даного виду </w:t>
            </w:r>
            <w:r>
              <w:rPr>
                <w:rFonts w:ascii="Times New Roman" w:hAnsi="Times New Roman" w:cs="Times New Roman"/>
                <w:sz w:val="24"/>
                <w:szCs w:val="24"/>
                <w:lang w:val="uk-UA"/>
              </w:rPr>
              <w:t>ї компенсації та допомоги</w:t>
            </w:r>
            <w:r w:rsidRPr="00724BE4">
              <w:rPr>
                <w:rFonts w:ascii="Times New Roman" w:hAnsi="Times New Roman" w:cs="Times New Roman"/>
                <w:sz w:val="24"/>
                <w:szCs w:val="24"/>
                <w:lang w:val="uk-UA" w:eastAsia="uk-UA"/>
              </w:rPr>
              <w:t>, візування рішення (протоколу призначення, повідомлення про призначення чи про відмову в призначенні)</w:t>
            </w:r>
          </w:p>
        </w:tc>
        <w:tc>
          <w:tcPr>
            <w:tcW w:w="3118" w:type="dxa"/>
          </w:tcPr>
          <w:p w:rsidR="00617286" w:rsidRDefault="00617286" w:rsidP="00E24A8F">
            <w:pPr>
              <w:jc w:val="center"/>
              <w:rPr>
                <w:sz w:val="24"/>
                <w:szCs w:val="24"/>
                <w:lang w:eastAsia="uk-UA"/>
              </w:rPr>
            </w:pPr>
            <w:r>
              <w:rPr>
                <w:sz w:val="24"/>
                <w:szCs w:val="24"/>
                <w:lang w:eastAsia="uk-UA"/>
              </w:rPr>
              <w:t>Працівник УСЗН</w:t>
            </w:r>
          </w:p>
        </w:tc>
        <w:tc>
          <w:tcPr>
            <w:tcW w:w="993" w:type="dxa"/>
          </w:tcPr>
          <w:p w:rsidR="00617286" w:rsidRDefault="00617286" w:rsidP="00E24A8F">
            <w:pPr>
              <w:jc w:val="center"/>
              <w:rPr>
                <w:sz w:val="24"/>
                <w:szCs w:val="24"/>
                <w:lang w:eastAsia="uk-UA"/>
              </w:rPr>
            </w:pPr>
            <w:r>
              <w:rPr>
                <w:sz w:val="24"/>
                <w:szCs w:val="24"/>
                <w:lang w:eastAsia="uk-UA"/>
              </w:rPr>
              <w:t>В</w:t>
            </w:r>
          </w:p>
        </w:tc>
        <w:tc>
          <w:tcPr>
            <w:tcW w:w="1944" w:type="dxa"/>
          </w:tcPr>
          <w:p w:rsidR="00617286" w:rsidRDefault="00617286" w:rsidP="00E24A8F">
            <w:pPr>
              <w:jc w:val="center"/>
              <w:rPr>
                <w:sz w:val="24"/>
                <w:szCs w:val="24"/>
                <w:lang w:eastAsia="uk-UA"/>
              </w:rPr>
            </w:pPr>
            <w:r w:rsidRPr="009549C8">
              <w:rPr>
                <w:sz w:val="24"/>
                <w:szCs w:val="24"/>
                <w:lang w:eastAsia="uk-UA"/>
              </w:rPr>
              <w:t>Протягом десяти днів з дня подачі повного пакету документів</w:t>
            </w:r>
          </w:p>
          <w:p w:rsidR="00617286" w:rsidRPr="009549C8" w:rsidRDefault="00617286" w:rsidP="00E24A8F">
            <w:pPr>
              <w:jc w:val="center"/>
              <w:rPr>
                <w:sz w:val="24"/>
                <w:szCs w:val="24"/>
                <w:lang w:eastAsia="uk-UA"/>
              </w:rPr>
            </w:pPr>
          </w:p>
        </w:tc>
      </w:tr>
      <w:tr w:rsidR="00617286" w:rsidRPr="00D051C0" w:rsidTr="00E24A8F">
        <w:trPr>
          <w:trHeight w:val="1416"/>
        </w:trPr>
        <w:tc>
          <w:tcPr>
            <w:tcW w:w="710" w:type="dxa"/>
          </w:tcPr>
          <w:p w:rsidR="00617286" w:rsidRDefault="00617286" w:rsidP="00E24A8F">
            <w:pPr>
              <w:rPr>
                <w:sz w:val="24"/>
                <w:szCs w:val="24"/>
                <w:lang w:eastAsia="uk-UA"/>
              </w:rPr>
            </w:pPr>
            <w:r>
              <w:rPr>
                <w:sz w:val="24"/>
                <w:szCs w:val="24"/>
                <w:lang w:eastAsia="uk-UA"/>
              </w:rPr>
              <w:t>8.</w:t>
            </w:r>
          </w:p>
        </w:tc>
        <w:tc>
          <w:tcPr>
            <w:tcW w:w="3260" w:type="dxa"/>
          </w:tcPr>
          <w:p w:rsidR="00617286" w:rsidRPr="00724BE4" w:rsidRDefault="00617286" w:rsidP="00617286">
            <w:pPr>
              <w:rPr>
                <w:sz w:val="24"/>
                <w:szCs w:val="24"/>
                <w:lang w:eastAsia="uk-UA"/>
              </w:rPr>
            </w:pPr>
            <w:r w:rsidRPr="00724BE4">
              <w:rPr>
                <w:sz w:val="24"/>
                <w:szCs w:val="24"/>
              </w:rPr>
              <w:t xml:space="preserve">Погодження прийнятого рішення та повідомлення про призначення </w:t>
            </w:r>
            <w:r>
              <w:rPr>
                <w:sz w:val="24"/>
                <w:szCs w:val="24"/>
              </w:rPr>
              <w:t xml:space="preserve">компенсаціїта допомоги </w:t>
            </w:r>
            <w:r w:rsidRPr="00724BE4">
              <w:rPr>
                <w:sz w:val="24"/>
                <w:szCs w:val="24"/>
              </w:rPr>
              <w:t>або</w:t>
            </w:r>
            <w:r>
              <w:rPr>
                <w:sz w:val="24"/>
                <w:szCs w:val="24"/>
              </w:rPr>
              <w:t xml:space="preserve"> відмови у призначенні  </w:t>
            </w:r>
          </w:p>
        </w:tc>
        <w:tc>
          <w:tcPr>
            <w:tcW w:w="3118" w:type="dxa"/>
          </w:tcPr>
          <w:p w:rsidR="00617286" w:rsidRDefault="00617286" w:rsidP="00E24A8F">
            <w:pPr>
              <w:jc w:val="center"/>
              <w:rPr>
                <w:sz w:val="24"/>
                <w:szCs w:val="24"/>
                <w:lang w:eastAsia="uk-UA"/>
              </w:rPr>
            </w:pPr>
            <w:r>
              <w:rPr>
                <w:sz w:val="24"/>
                <w:szCs w:val="24"/>
                <w:lang w:eastAsia="uk-UA"/>
              </w:rPr>
              <w:t>Працівник УСЗН</w:t>
            </w:r>
          </w:p>
        </w:tc>
        <w:tc>
          <w:tcPr>
            <w:tcW w:w="993" w:type="dxa"/>
          </w:tcPr>
          <w:p w:rsidR="00617286" w:rsidRDefault="00617286" w:rsidP="00E24A8F">
            <w:pPr>
              <w:jc w:val="center"/>
              <w:rPr>
                <w:sz w:val="24"/>
                <w:szCs w:val="24"/>
                <w:lang w:eastAsia="uk-UA"/>
              </w:rPr>
            </w:pPr>
            <w:r>
              <w:rPr>
                <w:sz w:val="24"/>
                <w:szCs w:val="24"/>
                <w:lang w:eastAsia="uk-UA"/>
              </w:rPr>
              <w:t>В</w:t>
            </w:r>
          </w:p>
        </w:tc>
        <w:tc>
          <w:tcPr>
            <w:tcW w:w="1944" w:type="dxa"/>
          </w:tcPr>
          <w:p w:rsidR="00617286" w:rsidRDefault="00617286" w:rsidP="00E24A8F">
            <w:pPr>
              <w:jc w:val="center"/>
              <w:rPr>
                <w:sz w:val="24"/>
                <w:szCs w:val="24"/>
                <w:lang w:eastAsia="uk-UA"/>
              </w:rPr>
            </w:pPr>
            <w:r w:rsidRPr="009549C8">
              <w:rPr>
                <w:sz w:val="24"/>
                <w:szCs w:val="24"/>
                <w:lang w:eastAsia="uk-UA"/>
              </w:rPr>
              <w:t>Протягом десяти днів з дня подачі повного пакету документів</w:t>
            </w:r>
          </w:p>
          <w:p w:rsidR="00617286" w:rsidRPr="00724BE4" w:rsidRDefault="00617286" w:rsidP="00E24A8F">
            <w:pPr>
              <w:jc w:val="center"/>
              <w:rPr>
                <w:sz w:val="24"/>
                <w:szCs w:val="24"/>
              </w:rPr>
            </w:pPr>
          </w:p>
        </w:tc>
      </w:tr>
      <w:tr w:rsidR="00617286" w:rsidRPr="007B3FB6" w:rsidTr="00E24A8F">
        <w:trPr>
          <w:trHeight w:val="1608"/>
        </w:trPr>
        <w:tc>
          <w:tcPr>
            <w:tcW w:w="710" w:type="dxa"/>
          </w:tcPr>
          <w:p w:rsidR="00617286" w:rsidRDefault="00617286" w:rsidP="00E24A8F">
            <w:pPr>
              <w:rPr>
                <w:sz w:val="24"/>
                <w:szCs w:val="24"/>
                <w:lang w:eastAsia="uk-UA"/>
              </w:rPr>
            </w:pPr>
            <w:r>
              <w:rPr>
                <w:sz w:val="24"/>
                <w:szCs w:val="24"/>
                <w:lang w:eastAsia="uk-UA"/>
              </w:rPr>
              <w:t>9.</w:t>
            </w:r>
          </w:p>
        </w:tc>
        <w:tc>
          <w:tcPr>
            <w:tcW w:w="3260" w:type="dxa"/>
          </w:tcPr>
          <w:p w:rsidR="00617286" w:rsidRPr="00C643C5" w:rsidRDefault="00617286" w:rsidP="00617286">
            <w:pPr>
              <w:pStyle w:val="HTML"/>
              <w:rPr>
                <w:rFonts w:ascii="Times New Roman" w:hAnsi="Times New Roman" w:cs="Times New Roman"/>
                <w:sz w:val="24"/>
                <w:szCs w:val="24"/>
                <w:lang w:val="uk-UA" w:eastAsia="uk-UA"/>
              </w:rPr>
            </w:pPr>
            <w:r w:rsidRPr="00724BE4">
              <w:rPr>
                <w:rFonts w:ascii="Times New Roman" w:hAnsi="Times New Roman" w:cs="Times New Roman"/>
                <w:sz w:val="24"/>
                <w:szCs w:val="24"/>
                <w:lang w:val="uk-UA" w:eastAsia="uk-UA"/>
              </w:rPr>
              <w:t xml:space="preserve">Видача або висилка заявникові повідомлення про призначення </w:t>
            </w:r>
            <w:r>
              <w:rPr>
                <w:rFonts w:ascii="Times New Roman" w:hAnsi="Times New Roman" w:cs="Times New Roman"/>
                <w:sz w:val="24"/>
                <w:szCs w:val="24"/>
                <w:lang w:val="uk-UA"/>
              </w:rPr>
              <w:t>компенсації</w:t>
            </w:r>
            <w:r>
              <w:rPr>
                <w:rFonts w:ascii="Times New Roman" w:hAnsi="Times New Roman" w:cs="Times New Roman"/>
                <w:sz w:val="24"/>
                <w:szCs w:val="24"/>
                <w:lang w:val="uk-UA" w:eastAsia="uk-UA"/>
              </w:rPr>
              <w:t xml:space="preserve">та допомоги </w:t>
            </w:r>
            <w:r w:rsidRPr="00724BE4">
              <w:rPr>
                <w:rFonts w:ascii="Times New Roman" w:hAnsi="Times New Roman" w:cs="Times New Roman"/>
                <w:sz w:val="24"/>
                <w:szCs w:val="24"/>
                <w:lang w:val="uk-UA" w:eastAsia="uk-UA"/>
              </w:rPr>
              <w:t xml:space="preserve">або відмову у призначенні  </w:t>
            </w:r>
          </w:p>
        </w:tc>
        <w:tc>
          <w:tcPr>
            <w:tcW w:w="3118" w:type="dxa"/>
          </w:tcPr>
          <w:p w:rsidR="00617286" w:rsidRDefault="00617286" w:rsidP="00E24A8F">
            <w:pPr>
              <w:jc w:val="center"/>
              <w:rPr>
                <w:sz w:val="24"/>
                <w:szCs w:val="24"/>
                <w:lang w:eastAsia="uk-UA"/>
              </w:rPr>
            </w:pPr>
            <w:r w:rsidRPr="00D85860">
              <w:rPr>
                <w:sz w:val="24"/>
                <w:szCs w:val="24"/>
                <w:lang w:eastAsia="uk-UA"/>
              </w:rPr>
              <w:t>Адміністратор, спеціаліст(з покладанням функцій адміністратора)   ЦНАП</w:t>
            </w:r>
          </w:p>
        </w:tc>
        <w:tc>
          <w:tcPr>
            <w:tcW w:w="993" w:type="dxa"/>
          </w:tcPr>
          <w:p w:rsidR="00617286" w:rsidRDefault="00617286" w:rsidP="00E24A8F">
            <w:pPr>
              <w:jc w:val="center"/>
              <w:rPr>
                <w:sz w:val="24"/>
                <w:szCs w:val="24"/>
                <w:lang w:eastAsia="uk-UA"/>
              </w:rPr>
            </w:pPr>
            <w:r>
              <w:rPr>
                <w:sz w:val="24"/>
                <w:szCs w:val="24"/>
                <w:lang w:eastAsia="uk-UA"/>
              </w:rPr>
              <w:t>В</w:t>
            </w:r>
          </w:p>
        </w:tc>
        <w:tc>
          <w:tcPr>
            <w:tcW w:w="1944" w:type="dxa"/>
          </w:tcPr>
          <w:p w:rsidR="00617286" w:rsidRPr="00724BE4" w:rsidRDefault="00617286" w:rsidP="00E24A8F">
            <w:pPr>
              <w:jc w:val="center"/>
              <w:rPr>
                <w:sz w:val="24"/>
                <w:szCs w:val="24"/>
                <w:lang w:eastAsia="uk-UA"/>
              </w:rPr>
            </w:pPr>
            <w:r w:rsidRPr="00724BE4">
              <w:rPr>
                <w:sz w:val="24"/>
                <w:szCs w:val="24"/>
              </w:rPr>
              <w:t>Протягом п’яти днів після прийняття рішення із зазначенням причин відмови та порядку оскарження рішення</w:t>
            </w:r>
          </w:p>
        </w:tc>
      </w:tr>
      <w:tr w:rsidR="00617286" w:rsidRPr="00E31394" w:rsidTr="00E24A8F">
        <w:trPr>
          <w:trHeight w:val="314"/>
        </w:trPr>
        <w:tc>
          <w:tcPr>
            <w:tcW w:w="8081" w:type="dxa"/>
            <w:gridSpan w:val="4"/>
          </w:tcPr>
          <w:p w:rsidR="00617286" w:rsidRPr="00E31394" w:rsidRDefault="00617286" w:rsidP="00E24A8F">
            <w:pPr>
              <w:jc w:val="left"/>
              <w:rPr>
                <w:sz w:val="24"/>
                <w:szCs w:val="24"/>
                <w:lang w:eastAsia="uk-UA"/>
              </w:rPr>
            </w:pPr>
            <w:r w:rsidRPr="00E31394">
              <w:rPr>
                <w:b/>
                <w:sz w:val="24"/>
                <w:szCs w:val="24"/>
                <w:lang w:eastAsia="uk-UA"/>
              </w:rPr>
              <w:t>Загальна кількість днів надання послуги -</w:t>
            </w:r>
          </w:p>
        </w:tc>
        <w:tc>
          <w:tcPr>
            <w:tcW w:w="1944" w:type="dxa"/>
          </w:tcPr>
          <w:p w:rsidR="00617286" w:rsidRPr="00E31394" w:rsidRDefault="00617286" w:rsidP="00E24A8F">
            <w:pPr>
              <w:jc w:val="center"/>
              <w:rPr>
                <w:sz w:val="24"/>
                <w:szCs w:val="24"/>
                <w:lang w:eastAsia="uk-UA"/>
              </w:rPr>
            </w:pPr>
            <w:r w:rsidRPr="00E31394">
              <w:rPr>
                <w:b/>
                <w:sz w:val="24"/>
                <w:szCs w:val="24"/>
                <w:lang w:eastAsia="uk-UA"/>
              </w:rPr>
              <w:t>10 днів</w:t>
            </w:r>
          </w:p>
        </w:tc>
      </w:tr>
      <w:tr w:rsidR="00617286" w:rsidRPr="00E31394" w:rsidTr="00E24A8F">
        <w:trPr>
          <w:trHeight w:val="276"/>
        </w:trPr>
        <w:tc>
          <w:tcPr>
            <w:tcW w:w="8081" w:type="dxa"/>
            <w:gridSpan w:val="4"/>
          </w:tcPr>
          <w:p w:rsidR="00617286" w:rsidRPr="00E31394" w:rsidRDefault="00617286" w:rsidP="00E24A8F">
            <w:pPr>
              <w:jc w:val="left"/>
              <w:rPr>
                <w:sz w:val="24"/>
                <w:szCs w:val="24"/>
                <w:lang w:eastAsia="uk-UA"/>
              </w:rPr>
            </w:pPr>
            <w:r w:rsidRPr="00E31394">
              <w:rPr>
                <w:b/>
                <w:sz w:val="24"/>
                <w:szCs w:val="24"/>
                <w:lang w:eastAsia="uk-UA"/>
              </w:rPr>
              <w:t>Загальна кількість днів (передбачена законодавством) -</w:t>
            </w:r>
          </w:p>
        </w:tc>
        <w:tc>
          <w:tcPr>
            <w:tcW w:w="1944" w:type="dxa"/>
          </w:tcPr>
          <w:p w:rsidR="00617286" w:rsidRPr="00E31394" w:rsidRDefault="00617286" w:rsidP="00E24A8F">
            <w:pPr>
              <w:jc w:val="center"/>
              <w:rPr>
                <w:sz w:val="24"/>
                <w:szCs w:val="24"/>
                <w:lang w:eastAsia="uk-UA"/>
              </w:rPr>
            </w:pPr>
            <w:r w:rsidRPr="00E31394">
              <w:rPr>
                <w:b/>
                <w:sz w:val="24"/>
                <w:szCs w:val="24"/>
                <w:lang w:eastAsia="uk-UA"/>
              </w:rPr>
              <w:t>10 днів</w:t>
            </w:r>
          </w:p>
        </w:tc>
      </w:tr>
    </w:tbl>
    <w:p w:rsidR="00617286" w:rsidRPr="00E31394" w:rsidRDefault="00617286" w:rsidP="00617286">
      <w:pPr>
        <w:rPr>
          <w:sz w:val="24"/>
          <w:szCs w:val="24"/>
        </w:rPr>
      </w:pPr>
    </w:p>
    <w:p w:rsidR="00617286" w:rsidRPr="00E31394" w:rsidRDefault="00617286" w:rsidP="00617286">
      <w:pPr>
        <w:rPr>
          <w:sz w:val="24"/>
          <w:szCs w:val="24"/>
        </w:rPr>
      </w:pPr>
      <w:r w:rsidRPr="00E31394">
        <w:rPr>
          <w:sz w:val="24"/>
          <w:szCs w:val="24"/>
        </w:rPr>
        <w:t>*Умовні позначки: В – виконує; У – бере участь; З – затверджує.</w:t>
      </w:r>
    </w:p>
    <w:p w:rsidR="00EC6E42" w:rsidRPr="00E31394" w:rsidRDefault="00EC6E42" w:rsidP="00EC6E42">
      <w:pPr>
        <w:rPr>
          <w:sz w:val="24"/>
          <w:szCs w:val="24"/>
        </w:rPr>
      </w:pPr>
    </w:p>
    <w:p w:rsidR="00EC6E42" w:rsidRPr="00E31394" w:rsidRDefault="00EC6E42" w:rsidP="00EC6E42">
      <w:pPr>
        <w:rPr>
          <w:sz w:val="24"/>
          <w:szCs w:val="24"/>
        </w:rPr>
      </w:pPr>
      <w:r w:rsidRPr="00E31394">
        <w:rPr>
          <w:sz w:val="24"/>
          <w:szCs w:val="24"/>
          <w:lang w:val="ru-RU"/>
        </w:rPr>
        <w:t>Д</w:t>
      </w:r>
      <w:r w:rsidRPr="00E31394">
        <w:rPr>
          <w:sz w:val="24"/>
          <w:szCs w:val="24"/>
        </w:rPr>
        <w:t>ії або бездіяльність посадових осіб можуть бути оскаржені у встановленому законодавством порядку</w:t>
      </w:r>
    </w:p>
    <w:p w:rsidR="00EC6E42" w:rsidRPr="00E31394" w:rsidRDefault="00EC6E42" w:rsidP="00EC6E42">
      <w:pPr>
        <w:rPr>
          <w:sz w:val="24"/>
          <w:szCs w:val="24"/>
        </w:rPr>
      </w:pPr>
    </w:p>
    <w:p w:rsidR="000D711C" w:rsidRDefault="000D711C"/>
    <w:sectPr w:rsidR="000D711C" w:rsidSect="00D54319">
      <w:headerReference w:type="default" r:id="rId12"/>
      <w:pgSz w:w="11906" w:h="16838"/>
      <w:pgMar w:top="568" w:right="567" w:bottom="426" w:left="1701"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00B" w:rsidRDefault="0016500B">
      <w:r>
        <w:separator/>
      </w:r>
    </w:p>
  </w:endnote>
  <w:endnote w:type="continuationSeparator" w:id="1">
    <w:p w:rsidR="0016500B" w:rsidRDefault="00165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00B" w:rsidRDefault="0016500B">
      <w:r>
        <w:separator/>
      </w:r>
    </w:p>
  </w:footnote>
  <w:footnote w:type="continuationSeparator" w:id="1">
    <w:p w:rsidR="0016500B" w:rsidRDefault="001650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3945B6" w:rsidRDefault="0016500B" w:rsidP="00F70EBC">
    <w:pPr>
      <w:pStyle w:val="a3"/>
      <w:rPr>
        <w:sz w:val="24"/>
        <w:szCs w:val="24"/>
      </w:rPr>
    </w:pPr>
  </w:p>
  <w:p w:rsidR="000E1FD6" w:rsidRDefault="0016500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B786E"/>
    <w:multiLevelType w:val="hybridMultilevel"/>
    <w:tmpl w:val="BA74A02A"/>
    <w:lvl w:ilvl="0" w:tplc="20EC6E44">
      <w:start w:val="4"/>
      <w:numFmt w:val="bullet"/>
      <w:lvlText w:val="-"/>
      <w:lvlJc w:val="left"/>
      <w:pPr>
        <w:ind w:left="349" w:hanging="360"/>
      </w:pPr>
      <w:rPr>
        <w:rFonts w:ascii="Times New Roman" w:eastAsia="Times New Roman" w:hAnsi="Times New Roman" w:cs="Times New Roman" w:hint="default"/>
      </w:rPr>
    </w:lvl>
    <w:lvl w:ilvl="1" w:tplc="04190003" w:tentative="1">
      <w:start w:val="1"/>
      <w:numFmt w:val="bullet"/>
      <w:lvlText w:val="o"/>
      <w:lvlJc w:val="left"/>
      <w:pPr>
        <w:ind w:left="1069" w:hanging="360"/>
      </w:pPr>
      <w:rPr>
        <w:rFonts w:ascii="Courier New" w:hAnsi="Courier New" w:cs="Courier New" w:hint="default"/>
      </w:rPr>
    </w:lvl>
    <w:lvl w:ilvl="2" w:tplc="04190005" w:tentative="1">
      <w:start w:val="1"/>
      <w:numFmt w:val="bullet"/>
      <w:lvlText w:val=""/>
      <w:lvlJc w:val="left"/>
      <w:pPr>
        <w:ind w:left="1789" w:hanging="360"/>
      </w:pPr>
      <w:rPr>
        <w:rFonts w:ascii="Wingdings" w:hAnsi="Wingdings" w:hint="default"/>
      </w:rPr>
    </w:lvl>
    <w:lvl w:ilvl="3" w:tplc="04190001" w:tentative="1">
      <w:start w:val="1"/>
      <w:numFmt w:val="bullet"/>
      <w:lvlText w:val=""/>
      <w:lvlJc w:val="left"/>
      <w:pPr>
        <w:ind w:left="2509" w:hanging="360"/>
      </w:pPr>
      <w:rPr>
        <w:rFonts w:ascii="Symbol" w:hAnsi="Symbol" w:hint="default"/>
      </w:rPr>
    </w:lvl>
    <w:lvl w:ilvl="4" w:tplc="04190003" w:tentative="1">
      <w:start w:val="1"/>
      <w:numFmt w:val="bullet"/>
      <w:lvlText w:val="o"/>
      <w:lvlJc w:val="left"/>
      <w:pPr>
        <w:ind w:left="3229" w:hanging="360"/>
      </w:pPr>
      <w:rPr>
        <w:rFonts w:ascii="Courier New" w:hAnsi="Courier New" w:cs="Courier New" w:hint="default"/>
      </w:rPr>
    </w:lvl>
    <w:lvl w:ilvl="5" w:tplc="04190005" w:tentative="1">
      <w:start w:val="1"/>
      <w:numFmt w:val="bullet"/>
      <w:lvlText w:val=""/>
      <w:lvlJc w:val="left"/>
      <w:pPr>
        <w:ind w:left="3949" w:hanging="360"/>
      </w:pPr>
      <w:rPr>
        <w:rFonts w:ascii="Wingdings" w:hAnsi="Wingdings" w:hint="default"/>
      </w:rPr>
    </w:lvl>
    <w:lvl w:ilvl="6" w:tplc="04190001" w:tentative="1">
      <w:start w:val="1"/>
      <w:numFmt w:val="bullet"/>
      <w:lvlText w:val=""/>
      <w:lvlJc w:val="left"/>
      <w:pPr>
        <w:ind w:left="4669" w:hanging="360"/>
      </w:pPr>
      <w:rPr>
        <w:rFonts w:ascii="Symbol" w:hAnsi="Symbol" w:hint="default"/>
      </w:rPr>
    </w:lvl>
    <w:lvl w:ilvl="7" w:tplc="04190003" w:tentative="1">
      <w:start w:val="1"/>
      <w:numFmt w:val="bullet"/>
      <w:lvlText w:val="o"/>
      <w:lvlJc w:val="left"/>
      <w:pPr>
        <w:ind w:left="5389" w:hanging="360"/>
      </w:pPr>
      <w:rPr>
        <w:rFonts w:ascii="Courier New" w:hAnsi="Courier New" w:cs="Courier New" w:hint="default"/>
      </w:rPr>
    </w:lvl>
    <w:lvl w:ilvl="8" w:tplc="04190005" w:tentative="1">
      <w:start w:val="1"/>
      <w:numFmt w:val="bullet"/>
      <w:lvlText w:val=""/>
      <w:lvlJc w:val="left"/>
      <w:pPr>
        <w:ind w:left="610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C2E05"/>
    <w:rsid w:val="00031495"/>
    <w:rsid w:val="00057CFD"/>
    <w:rsid w:val="000D711C"/>
    <w:rsid w:val="00105C4F"/>
    <w:rsid w:val="0016500B"/>
    <w:rsid w:val="001C4BAA"/>
    <w:rsid w:val="00201C2E"/>
    <w:rsid w:val="002D04B7"/>
    <w:rsid w:val="00301602"/>
    <w:rsid w:val="00315F27"/>
    <w:rsid w:val="003E036C"/>
    <w:rsid w:val="003E1B9C"/>
    <w:rsid w:val="004D5DF6"/>
    <w:rsid w:val="004F4866"/>
    <w:rsid w:val="005049CD"/>
    <w:rsid w:val="005F3F3C"/>
    <w:rsid w:val="006048F5"/>
    <w:rsid w:val="00617286"/>
    <w:rsid w:val="006B5F86"/>
    <w:rsid w:val="009A08BA"/>
    <w:rsid w:val="009B70EC"/>
    <w:rsid w:val="009E0B07"/>
    <w:rsid w:val="00A10F98"/>
    <w:rsid w:val="00A3573C"/>
    <w:rsid w:val="00A67290"/>
    <w:rsid w:val="00AA2908"/>
    <w:rsid w:val="00AD2491"/>
    <w:rsid w:val="00B35027"/>
    <w:rsid w:val="00C148D8"/>
    <w:rsid w:val="00C25BB7"/>
    <w:rsid w:val="00C30B07"/>
    <w:rsid w:val="00C372AC"/>
    <w:rsid w:val="00C66D13"/>
    <w:rsid w:val="00D8168F"/>
    <w:rsid w:val="00E43435"/>
    <w:rsid w:val="00E77BBF"/>
    <w:rsid w:val="00E97CC4"/>
    <w:rsid w:val="00EC2E05"/>
    <w:rsid w:val="00EC6E42"/>
    <w:rsid w:val="00ED47FB"/>
    <w:rsid w:val="00EE2B37"/>
    <w:rsid w:val="00F37E76"/>
    <w:rsid w:val="00F4071C"/>
    <w:rsid w:val="00F50B02"/>
    <w:rsid w:val="00F70EBC"/>
    <w:rsid w:val="00F721E3"/>
    <w:rsid w:val="00F77AF0"/>
    <w:rsid w:val="00FE625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E05"/>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E05"/>
    <w:pPr>
      <w:tabs>
        <w:tab w:val="center" w:pos="4819"/>
        <w:tab w:val="right" w:pos="9639"/>
      </w:tabs>
    </w:pPr>
  </w:style>
  <w:style w:type="character" w:customStyle="1" w:styleId="a4">
    <w:name w:val="Верхний колонтитул Знак"/>
    <w:basedOn w:val="a0"/>
    <w:link w:val="a3"/>
    <w:uiPriority w:val="99"/>
    <w:rsid w:val="00EC2E05"/>
    <w:rPr>
      <w:rFonts w:ascii="Times New Roman" w:eastAsia="Times New Roman" w:hAnsi="Times New Roman" w:cs="Times New Roman"/>
      <w:sz w:val="28"/>
      <w:szCs w:val="28"/>
    </w:rPr>
  </w:style>
  <w:style w:type="paragraph" w:styleId="a5">
    <w:name w:val="Normal (Web)"/>
    <w:basedOn w:val="a"/>
    <w:rsid w:val="00EC2E05"/>
    <w:pPr>
      <w:spacing w:before="100" w:beforeAutospacing="1" w:after="100" w:afterAutospacing="1"/>
      <w:jc w:val="left"/>
    </w:pPr>
    <w:rPr>
      <w:sz w:val="24"/>
      <w:szCs w:val="24"/>
      <w:lang w:eastAsia="uk-UA"/>
    </w:rPr>
  </w:style>
  <w:style w:type="paragraph" w:customStyle="1" w:styleId="rvps2">
    <w:name w:val="rvps2"/>
    <w:basedOn w:val="a"/>
    <w:rsid w:val="00EC2E05"/>
    <w:pPr>
      <w:spacing w:before="100" w:beforeAutospacing="1" w:after="100" w:afterAutospacing="1"/>
      <w:jc w:val="left"/>
    </w:pPr>
    <w:rPr>
      <w:sz w:val="24"/>
      <w:szCs w:val="24"/>
      <w:lang w:val="ru-RU" w:eastAsia="ru-RU"/>
    </w:rPr>
  </w:style>
  <w:style w:type="paragraph" w:customStyle="1" w:styleId="rvps12">
    <w:name w:val="rvps12"/>
    <w:basedOn w:val="a"/>
    <w:rsid w:val="00EC2E05"/>
    <w:pPr>
      <w:spacing w:before="100" w:beforeAutospacing="1" w:after="100" w:afterAutospacing="1"/>
      <w:jc w:val="left"/>
    </w:pPr>
    <w:rPr>
      <w:sz w:val="24"/>
      <w:szCs w:val="24"/>
      <w:lang w:eastAsia="uk-UA"/>
    </w:rPr>
  </w:style>
  <w:style w:type="paragraph" w:customStyle="1" w:styleId="1">
    <w:name w:val="Без інтервалів1"/>
    <w:uiPriority w:val="99"/>
    <w:rsid w:val="00EC2E05"/>
    <w:pPr>
      <w:spacing w:after="0" w:line="240" w:lineRule="auto"/>
    </w:pPr>
    <w:rPr>
      <w:rFonts w:ascii="Calibri" w:eastAsia="Times New Roman" w:hAnsi="Calibri" w:cs="Times New Roman"/>
      <w:lang w:val="ru-RU"/>
    </w:rPr>
  </w:style>
  <w:style w:type="character" w:styleId="a6">
    <w:name w:val="Hyperlink"/>
    <w:basedOn w:val="a0"/>
    <w:uiPriority w:val="99"/>
    <w:unhideWhenUsed/>
    <w:rsid w:val="00EC2E05"/>
    <w:rPr>
      <w:color w:val="0563C1" w:themeColor="hyperlink"/>
      <w:u w:val="single"/>
    </w:rPr>
  </w:style>
  <w:style w:type="character" w:customStyle="1" w:styleId="rvts23">
    <w:name w:val="rvts23"/>
    <w:rsid w:val="009A08BA"/>
    <w:rPr>
      <w:rFonts w:cs="Times New Roman"/>
    </w:rPr>
  </w:style>
  <w:style w:type="character" w:customStyle="1" w:styleId="apple-converted-space">
    <w:name w:val="apple-converted-space"/>
    <w:rsid w:val="00C66D13"/>
    <w:rPr>
      <w:rFonts w:cs="Times New Roman"/>
    </w:rPr>
  </w:style>
  <w:style w:type="character" w:customStyle="1" w:styleId="rvts0">
    <w:name w:val="rvts0"/>
    <w:rsid w:val="00057CFD"/>
    <w:rPr>
      <w:rFonts w:cs="Times New Roman"/>
    </w:rPr>
  </w:style>
  <w:style w:type="paragraph" w:styleId="HTML">
    <w:name w:val="HTML Preformatted"/>
    <w:basedOn w:val="a"/>
    <w:link w:val="HTML0"/>
    <w:rsid w:val="00C25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ru-RU" w:eastAsia="ru-RU"/>
    </w:rPr>
  </w:style>
  <w:style w:type="character" w:customStyle="1" w:styleId="HTML0">
    <w:name w:val="Стандартный HTML Знак"/>
    <w:basedOn w:val="a0"/>
    <w:link w:val="HTML"/>
    <w:rsid w:val="00C25BB7"/>
    <w:rPr>
      <w:rFonts w:ascii="Courier New" w:eastAsia="Times New Roman" w:hAnsi="Courier New" w:cs="Courier New"/>
      <w:sz w:val="20"/>
      <w:szCs w:val="20"/>
      <w:lang w:val="ru-RU" w:eastAsia="ru-RU"/>
    </w:rPr>
  </w:style>
  <w:style w:type="table" w:styleId="a7">
    <w:name w:val="Table Grid"/>
    <w:basedOn w:val="a1"/>
    <w:uiPriority w:val="39"/>
    <w:rsid w:val="00C25BB7"/>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F70EBC"/>
    <w:pPr>
      <w:tabs>
        <w:tab w:val="center" w:pos="4819"/>
        <w:tab w:val="right" w:pos="9639"/>
      </w:tabs>
    </w:pPr>
  </w:style>
  <w:style w:type="character" w:customStyle="1" w:styleId="a9">
    <w:name w:val="Нижний колонтитул Знак"/>
    <w:basedOn w:val="a0"/>
    <w:link w:val="a8"/>
    <w:uiPriority w:val="99"/>
    <w:rsid w:val="00F70EBC"/>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02844188">
      <w:bodyDiv w:val="1"/>
      <w:marLeft w:val="0"/>
      <w:marRight w:val="0"/>
      <w:marTop w:val="0"/>
      <w:marBottom w:val="0"/>
      <w:divBdr>
        <w:top w:val="none" w:sz="0" w:space="0" w:color="auto"/>
        <w:left w:val="none" w:sz="0" w:space="0" w:color="auto"/>
        <w:bottom w:val="none" w:sz="0" w:space="0" w:color="auto"/>
        <w:right w:val="none" w:sz="0" w:space="0" w:color="auto"/>
      </w:divBdr>
    </w:div>
    <w:div w:id="235408696">
      <w:bodyDiv w:val="1"/>
      <w:marLeft w:val="0"/>
      <w:marRight w:val="0"/>
      <w:marTop w:val="0"/>
      <w:marBottom w:val="0"/>
      <w:divBdr>
        <w:top w:val="none" w:sz="0" w:space="0" w:color="auto"/>
        <w:left w:val="none" w:sz="0" w:space="0" w:color="auto"/>
        <w:bottom w:val="none" w:sz="0" w:space="0" w:color="auto"/>
        <w:right w:val="none" w:sz="0" w:space="0" w:color="auto"/>
      </w:divBdr>
    </w:div>
    <w:div w:id="207107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jtzeve.otg.dp.gov.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jtzeve.otg.dp.gov.u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2.rada.gov.ua/laws/show/562-2005-%D0%BF" TargetMode="External"/><Relationship Id="rId5" Type="http://schemas.openxmlformats.org/officeDocument/2006/relationships/footnotes" Target="footnotes.xml"/><Relationship Id="rId10" Type="http://schemas.openxmlformats.org/officeDocument/2006/relationships/hyperlink" Target="http://zakon2.rada.gov.ua/laws/show/258-92-%D0%BF" TargetMode="External"/><Relationship Id="rId4" Type="http://schemas.openxmlformats.org/officeDocument/2006/relationships/webSettings" Target="webSettings.xml"/><Relationship Id="rId9" Type="http://schemas.openxmlformats.org/officeDocument/2006/relationships/hyperlink" Target="https://zajtzeve.otg.dp.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6</Pages>
  <Words>7100</Words>
  <Characters>4048</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User2</cp:lastModifiedBy>
  <cp:revision>32</cp:revision>
  <dcterms:created xsi:type="dcterms:W3CDTF">2020-12-11T09:38:00Z</dcterms:created>
  <dcterms:modified xsi:type="dcterms:W3CDTF">2022-01-24T06:33:00Z</dcterms:modified>
</cp:coreProperties>
</file>